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20E4AF">
      <w:pPr>
        <w:jc w:val="center"/>
        <w:rPr>
          <w:rFonts w:hint="default" w:eastAsia="黑体"/>
          <w:lang w:val="en-US" w:eastAsia="zh-CN"/>
        </w:rPr>
      </w:pPr>
      <w:r>
        <w:rPr>
          <w:rFonts w:ascii="Times New Roman" w:hAnsi="Times New Roman" w:eastAsia="黑体"/>
          <w:b/>
          <w:sz w:val="32"/>
        </w:rPr>
        <w:t>北京理工大学</w:t>
      </w:r>
      <w:r>
        <w:rPr>
          <w:rFonts w:hint="eastAsia" w:eastAsia="黑体"/>
          <w:b/>
          <w:sz w:val="32"/>
          <w:lang w:val="en-US" w:eastAsia="zh-CN"/>
        </w:rPr>
        <w:t>2027级硕士学制及学费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4"/>
        <w:gridCol w:w="3061"/>
        <w:gridCol w:w="1247"/>
        <w:gridCol w:w="737"/>
        <w:gridCol w:w="1474"/>
        <w:gridCol w:w="1247"/>
      </w:tblGrid>
      <w:tr w14:paraId="2ED56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304" w:type="dxa"/>
          </w:tcPr>
          <w:p w14:paraId="5103F5C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/>
                <w:sz w:val="21"/>
              </w:rPr>
              <w:t>专业代码</w:t>
            </w:r>
          </w:p>
        </w:tc>
        <w:tc>
          <w:tcPr>
            <w:tcW w:w="3061" w:type="dxa"/>
          </w:tcPr>
          <w:p w14:paraId="0733D79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/>
                <w:sz w:val="21"/>
              </w:rPr>
              <w:t>专业名称</w:t>
            </w:r>
          </w:p>
        </w:tc>
        <w:tc>
          <w:tcPr>
            <w:tcW w:w="1247" w:type="dxa"/>
          </w:tcPr>
          <w:p w14:paraId="05DE12B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/>
                <w:sz w:val="21"/>
              </w:rPr>
              <w:t>类别</w:t>
            </w:r>
          </w:p>
        </w:tc>
        <w:tc>
          <w:tcPr>
            <w:tcW w:w="737" w:type="dxa"/>
          </w:tcPr>
          <w:p w14:paraId="3EA80C0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/>
                <w:sz w:val="21"/>
              </w:rPr>
              <w:t>学制</w:t>
            </w:r>
          </w:p>
        </w:tc>
        <w:tc>
          <w:tcPr>
            <w:tcW w:w="1474" w:type="dxa"/>
          </w:tcPr>
          <w:p w14:paraId="1F6E749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/>
                <w:sz w:val="21"/>
              </w:rPr>
              <w:t>学费</w:t>
            </w:r>
          </w:p>
        </w:tc>
        <w:tc>
          <w:tcPr>
            <w:tcW w:w="1247" w:type="dxa"/>
          </w:tcPr>
          <w:p w14:paraId="2DF4EC3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/>
                <w:sz w:val="21"/>
              </w:rPr>
              <w:t>学习形式</w:t>
            </w:r>
          </w:p>
        </w:tc>
      </w:tr>
      <w:tr w14:paraId="336E7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2F6876D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020100</w:t>
            </w:r>
          </w:p>
        </w:tc>
        <w:tc>
          <w:tcPr>
            <w:tcW w:w="3061" w:type="dxa"/>
          </w:tcPr>
          <w:p w14:paraId="7989383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理论经济学</w:t>
            </w:r>
          </w:p>
        </w:tc>
        <w:tc>
          <w:tcPr>
            <w:tcW w:w="1247" w:type="dxa"/>
          </w:tcPr>
          <w:p w14:paraId="09A09B2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3FE6D2B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2</w:t>
            </w:r>
          </w:p>
        </w:tc>
        <w:tc>
          <w:tcPr>
            <w:tcW w:w="1474" w:type="dxa"/>
          </w:tcPr>
          <w:p w14:paraId="66800C6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155EC91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36B29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02FCD45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020200</w:t>
            </w:r>
          </w:p>
        </w:tc>
        <w:tc>
          <w:tcPr>
            <w:tcW w:w="3061" w:type="dxa"/>
          </w:tcPr>
          <w:p w14:paraId="67F886B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应用经济学</w:t>
            </w:r>
          </w:p>
        </w:tc>
        <w:tc>
          <w:tcPr>
            <w:tcW w:w="1247" w:type="dxa"/>
          </w:tcPr>
          <w:p w14:paraId="06E9BE5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6200B8D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2</w:t>
            </w:r>
          </w:p>
        </w:tc>
        <w:tc>
          <w:tcPr>
            <w:tcW w:w="1474" w:type="dxa"/>
          </w:tcPr>
          <w:p w14:paraId="39EAD32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5C9E2A8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0B218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3A17D2C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0202J1</w:t>
            </w:r>
          </w:p>
        </w:tc>
        <w:tc>
          <w:tcPr>
            <w:tcW w:w="3061" w:type="dxa"/>
          </w:tcPr>
          <w:p w14:paraId="35E9448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国民经济动员学</w:t>
            </w:r>
          </w:p>
        </w:tc>
        <w:tc>
          <w:tcPr>
            <w:tcW w:w="1247" w:type="dxa"/>
          </w:tcPr>
          <w:p w14:paraId="21225D3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379A941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2</w:t>
            </w:r>
          </w:p>
        </w:tc>
        <w:tc>
          <w:tcPr>
            <w:tcW w:w="1474" w:type="dxa"/>
          </w:tcPr>
          <w:p w14:paraId="0F05AA0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6D0D557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511A7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4A4C836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025100</w:t>
            </w:r>
          </w:p>
        </w:tc>
        <w:tc>
          <w:tcPr>
            <w:tcW w:w="3061" w:type="dxa"/>
          </w:tcPr>
          <w:p w14:paraId="0E4B16B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金融</w:t>
            </w:r>
          </w:p>
        </w:tc>
        <w:tc>
          <w:tcPr>
            <w:tcW w:w="1247" w:type="dxa"/>
          </w:tcPr>
          <w:p w14:paraId="3D5AB4E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</w:tcPr>
          <w:p w14:paraId="4D35884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2</w:t>
            </w:r>
          </w:p>
        </w:tc>
        <w:tc>
          <w:tcPr>
            <w:tcW w:w="1474" w:type="dxa"/>
          </w:tcPr>
          <w:p w14:paraId="2626BED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15000元/年</w:t>
            </w:r>
          </w:p>
        </w:tc>
        <w:tc>
          <w:tcPr>
            <w:tcW w:w="1247" w:type="dxa"/>
          </w:tcPr>
          <w:p w14:paraId="71DC089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59677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7D372A2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030100</w:t>
            </w:r>
          </w:p>
        </w:tc>
        <w:tc>
          <w:tcPr>
            <w:tcW w:w="3061" w:type="dxa"/>
          </w:tcPr>
          <w:p w14:paraId="7B80C2B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法学</w:t>
            </w:r>
          </w:p>
        </w:tc>
        <w:tc>
          <w:tcPr>
            <w:tcW w:w="1247" w:type="dxa"/>
          </w:tcPr>
          <w:p w14:paraId="39AB078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56192A6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2</w:t>
            </w:r>
          </w:p>
        </w:tc>
        <w:tc>
          <w:tcPr>
            <w:tcW w:w="1474" w:type="dxa"/>
          </w:tcPr>
          <w:p w14:paraId="6BF6BBC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43E9429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282EC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37BE6CC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030500</w:t>
            </w:r>
          </w:p>
        </w:tc>
        <w:tc>
          <w:tcPr>
            <w:tcW w:w="3061" w:type="dxa"/>
          </w:tcPr>
          <w:p w14:paraId="178ED6B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马克思主义理论</w:t>
            </w:r>
          </w:p>
        </w:tc>
        <w:tc>
          <w:tcPr>
            <w:tcW w:w="1247" w:type="dxa"/>
          </w:tcPr>
          <w:p w14:paraId="0E1B004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3E6D459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2</w:t>
            </w:r>
          </w:p>
        </w:tc>
        <w:tc>
          <w:tcPr>
            <w:tcW w:w="1474" w:type="dxa"/>
          </w:tcPr>
          <w:p w14:paraId="7FF99C0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3E8685A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1284A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3346488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035101</w:t>
            </w:r>
          </w:p>
        </w:tc>
        <w:tc>
          <w:tcPr>
            <w:tcW w:w="3061" w:type="dxa"/>
          </w:tcPr>
          <w:p w14:paraId="3CADF01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法律（非法学）</w:t>
            </w:r>
          </w:p>
        </w:tc>
        <w:tc>
          <w:tcPr>
            <w:tcW w:w="1247" w:type="dxa"/>
          </w:tcPr>
          <w:p w14:paraId="78FF188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</w:tcPr>
          <w:p w14:paraId="67A4DE4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1E52A97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12000元/年</w:t>
            </w:r>
          </w:p>
        </w:tc>
        <w:tc>
          <w:tcPr>
            <w:tcW w:w="1247" w:type="dxa"/>
          </w:tcPr>
          <w:p w14:paraId="5A65E51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3A3FD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6B4082A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035102</w:t>
            </w:r>
          </w:p>
        </w:tc>
        <w:tc>
          <w:tcPr>
            <w:tcW w:w="3061" w:type="dxa"/>
          </w:tcPr>
          <w:p w14:paraId="4E08EB8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法律（法学）</w:t>
            </w:r>
          </w:p>
        </w:tc>
        <w:tc>
          <w:tcPr>
            <w:tcW w:w="1247" w:type="dxa"/>
          </w:tcPr>
          <w:p w14:paraId="5CB84A7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</w:t>
            </w:r>
            <w:bookmarkStart w:id="0" w:name="_GoBack"/>
            <w:bookmarkEnd w:id="0"/>
            <w:r>
              <w:rPr>
                <w:rFonts w:ascii="Times New Roman" w:hAnsi="Times New Roman" w:eastAsia="仿宋_GBK"/>
                <w:b w:val="0"/>
                <w:sz w:val="21"/>
              </w:rPr>
              <w:t>位</w:t>
            </w:r>
          </w:p>
        </w:tc>
        <w:tc>
          <w:tcPr>
            <w:tcW w:w="737" w:type="dxa"/>
          </w:tcPr>
          <w:p w14:paraId="0C80E85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2</w:t>
            </w:r>
          </w:p>
        </w:tc>
        <w:tc>
          <w:tcPr>
            <w:tcW w:w="1474" w:type="dxa"/>
          </w:tcPr>
          <w:p w14:paraId="1E2A844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12000元/年</w:t>
            </w:r>
          </w:p>
        </w:tc>
        <w:tc>
          <w:tcPr>
            <w:tcW w:w="1247" w:type="dxa"/>
          </w:tcPr>
          <w:p w14:paraId="63E15CB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350EC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1574436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040100</w:t>
            </w:r>
          </w:p>
        </w:tc>
        <w:tc>
          <w:tcPr>
            <w:tcW w:w="3061" w:type="dxa"/>
          </w:tcPr>
          <w:p w14:paraId="39B7CF7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教育学</w:t>
            </w:r>
          </w:p>
        </w:tc>
        <w:tc>
          <w:tcPr>
            <w:tcW w:w="1247" w:type="dxa"/>
          </w:tcPr>
          <w:p w14:paraId="54DAE33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1DF0E3E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2</w:t>
            </w:r>
          </w:p>
        </w:tc>
        <w:tc>
          <w:tcPr>
            <w:tcW w:w="1474" w:type="dxa"/>
          </w:tcPr>
          <w:p w14:paraId="75603E8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271B543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05CAD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04" w:type="dxa"/>
            <w:vAlign w:val="top"/>
          </w:tcPr>
          <w:p w14:paraId="48AB460A">
            <w:pPr>
              <w:spacing w:before="20" w:after="20" w:line="240" w:lineRule="auto"/>
              <w:jc w:val="center"/>
              <w:rPr>
                <w:rFonts w:ascii="Times New Roman" w:hAnsi="Times New Roman" w:eastAsia="仿宋_GBK"/>
                <w:b w:val="0"/>
                <w:sz w:val="21"/>
              </w:rPr>
            </w:pPr>
            <w:r>
              <w:rPr>
                <w:rFonts w:hint="eastAsia"/>
              </w:rPr>
              <w:t>045114</w:t>
            </w:r>
          </w:p>
        </w:tc>
        <w:tc>
          <w:tcPr>
            <w:tcW w:w="3061" w:type="dxa"/>
            <w:vAlign w:val="top"/>
          </w:tcPr>
          <w:p w14:paraId="1591F0A9">
            <w:pPr>
              <w:spacing w:before="20" w:after="20" w:line="240" w:lineRule="auto"/>
              <w:jc w:val="center"/>
              <w:rPr>
                <w:rFonts w:ascii="Times New Roman" w:hAnsi="Times New Roman" w:eastAsia="仿宋_GBK"/>
                <w:b w:val="0"/>
                <w:sz w:val="21"/>
              </w:rPr>
            </w:pPr>
            <w:r>
              <w:rPr>
                <w:rFonts w:hint="eastAsia"/>
              </w:rPr>
              <w:t xml:space="preserve">现代教育技术 </w:t>
            </w:r>
          </w:p>
        </w:tc>
        <w:tc>
          <w:tcPr>
            <w:tcW w:w="1247" w:type="dxa"/>
            <w:vAlign w:val="top"/>
          </w:tcPr>
          <w:p w14:paraId="69C51799">
            <w:pPr>
              <w:spacing w:before="20" w:after="20" w:line="240" w:lineRule="auto"/>
              <w:jc w:val="center"/>
              <w:rPr>
                <w:rFonts w:ascii="Times New Roman" w:hAnsi="Times New Roman" w:eastAsia="仿宋_GBK"/>
                <w:b w:val="0"/>
                <w:sz w:val="21"/>
              </w:rPr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  <w:vAlign w:val="top"/>
          </w:tcPr>
          <w:p w14:paraId="2DA31696">
            <w:pPr>
              <w:spacing w:before="20" w:after="20" w:line="240" w:lineRule="auto"/>
              <w:jc w:val="center"/>
              <w:rPr>
                <w:rFonts w:ascii="Times New Roman" w:hAnsi="Times New Roman" w:eastAsia="仿宋_GBK"/>
                <w:b w:val="0"/>
                <w:sz w:val="21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474" w:type="dxa"/>
            <w:vAlign w:val="top"/>
          </w:tcPr>
          <w:p w14:paraId="3817F1B2">
            <w:pPr>
              <w:spacing w:before="20" w:after="20" w:line="240" w:lineRule="auto"/>
              <w:jc w:val="center"/>
              <w:rPr>
                <w:rFonts w:ascii="Times New Roman" w:hAnsi="Times New Roman" w:eastAsia="仿宋_GBK"/>
                <w:b w:val="0"/>
                <w:sz w:val="21"/>
              </w:rPr>
            </w:pPr>
            <w:r>
              <w:rPr>
                <w:rFonts w:ascii="Times New Roman" w:hAnsi="Times New Roman" w:eastAsia="仿宋_GBK"/>
                <w:b w:val="0"/>
                <w:sz w:val="21"/>
              </w:rPr>
              <w:t>15000元/年</w:t>
            </w:r>
          </w:p>
        </w:tc>
        <w:tc>
          <w:tcPr>
            <w:tcW w:w="1247" w:type="dxa"/>
            <w:vAlign w:val="top"/>
          </w:tcPr>
          <w:p w14:paraId="1EDB1929">
            <w:pPr>
              <w:spacing w:before="20" w:after="20" w:line="240" w:lineRule="auto"/>
              <w:jc w:val="center"/>
              <w:rPr>
                <w:rFonts w:ascii="Times New Roman" w:hAnsi="Times New Roman" w:eastAsia="仿宋_GBK"/>
                <w:b w:val="0"/>
                <w:sz w:val="21"/>
              </w:rPr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4C53B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602EDE2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045116</w:t>
            </w:r>
          </w:p>
        </w:tc>
        <w:tc>
          <w:tcPr>
            <w:tcW w:w="3061" w:type="dxa"/>
          </w:tcPr>
          <w:p w14:paraId="4556F9A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心理健康教育</w:t>
            </w:r>
          </w:p>
        </w:tc>
        <w:tc>
          <w:tcPr>
            <w:tcW w:w="1247" w:type="dxa"/>
          </w:tcPr>
          <w:p w14:paraId="2702D9E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</w:tcPr>
          <w:p w14:paraId="553B376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2</w:t>
            </w:r>
          </w:p>
        </w:tc>
        <w:tc>
          <w:tcPr>
            <w:tcW w:w="1474" w:type="dxa"/>
          </w:tcPr>
          <w:p w14:paraId="72AAC78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15000元/年</w:t>
            </w:r>
          </w:p>
        </w:tc>
        <w:tc>
          <w:tcPr>
            <w:tcW w:w="1247" w:type="dxa"/>
          </w:tcPr>
          <w:p w14:paraId="5128908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159AA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3C178E9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045117</w:t>
            </w:r>
          </w:p>
        </w:tc>
        <w:tc>
          <w:tcPr>
            <w:tcW w:w="3061" w:type="dxa"/>
          </w:tcPr>
          <w:p w14:paraId="3C28E73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科学与技术教育</w:t>
            </w:r>
          </w:p>
        </w:tc>
        <w:tc>
          <w:tcPr>
            <w:tcW w:w="1247" w:type="dxa"/>
          </w:tcPr>
          <w:p w14:paraId="1866D44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</w:tcPr>
          <w:p w14:paraId="1FCB279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2</w:t>
            </w:r>
          </w:p>
        </w:tc>
        <w:tc>
          <w:tcPr>
            <w:tcW w:w="1474" w:type="dxa"/>
          </w:tcPr>
          <w:p w14:paraId="63EEF06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15000元/年</w:t>
            </w:r>
          </w:p>
        </w:tc>
        <w:tc>
          <w:tcPr>
            <w:tcW w:w="1247" w:type="dxa"/>
          </w:tcPr>
          <w:p w14:paraId="3121BA5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7A273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4F48E85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045300</w:t>
            </w:r>
          </w:p>
        </w:tc>
        <w:tc>
          <w:tcPr>
            <w:tcW w:w="3061" w:type="dxa"/>
          </w:tcPr>
          <w:p w14:paraId="4F30815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国际中文教育</w:t>
            </w:r>
          </w:p>
        </w:tc>
        <w:tc>
          <w:tcPr>
            <w:tcW w:w="1247" w:type="dxa"/>
          </w:tcPr>
          <w:p w14:paraId="79BCD1B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</w:tcPr>
          <w:p w14:paraId="5A12A59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2</w:t>
            </w:r>
          </w:p>
        </w:tc>
        <w:tc>
          <w:tcPr>
            <w:tcW w:w="1474" w:type="dxa"/>
          </w:tcPr>
          <w:p w14:paraId="012904F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12500元/年</w:t>
            </w:r>
          </w:p>
        </w:tc>
        <w:tc>
          <w:tcPr>
            <w:tcW w:w="1247" w:type="dxa"/>
          </w:tcPr>
          <w:p w14:paraId="1D0CC55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6B6F9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42BA398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050200</w:t>
            </w:r>
          </w:p>
        </w:tc>
        <w:tc>
          <w:tcPr>
            <w:tcW w:w="3061" w:type="dxa"/>
          </w:tcPr>
          <w:p w14:paraId="6B3BE3B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外国语言文学</w:t>
            </w:r>
          </w:p>
        </w:tc>
        <w:tc>
          <w:tcPr>
            <w:tcW w:w="1247" w:type="dxa"/>
          </w:tcPr>
          <w:p w14:paraId="77420DE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4790C42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2</w:t>
            </w:r>
          </w:p>
        </w:tc>
        <w:tc>
          <w:tcPr>
            <w:tcW w:w="1474" w:type="dxa"/>
          </w:tcPr>
          <w:p w14:paraId="71E03BB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5FE421D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72395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5D23447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055101</w:t>
            </w:r>
          </w:p>
        </w:tc>
        <w:tc>
          <w:tcPr>
            <w:tcW w:w="3061" w:type="dxa"/>
          </w:tcPr>
          <w:p w14:paraId="05CF490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英语笔译</w:t>
            </w:r>
          </w:p>
        </w:tc>
        <w:tc>
          <w:tcPr>
            <w:tcW w:w="1247" w:type="dxa"/>
          </w:tcPr>
          <w:p w14:paraId="65B4931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</w:tcPr>
          <w:p w14:paraId="649565D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2</w:t>
            </w:r>
          </w:p>
        </w:tc>
        <w:tc>
          <w:tcPr>
            <w:tcW w:w="1474" w:type="dxa"/>
          </w:tcPr>
          <w:p w14:paraId="64A1557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15000元/年</w:t>
            </w:r>
          </w:p>
        </w:tc>
        <w:tc>
          <w:tcPr>
            <w:tcW w:w="1247" w:type="dxa"/>
          </w:tcPr>
          <w:p w14:paraId="79B0DBA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5BEFA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7E6A4E4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070100</w:t>
            </w:r>
          </w:p>
        </w:tc>
        <w:tc>
          <w:tcPr>
            <w:tcW w:w="3061" w:type="dxa"/>
          </w:tcPr>
          <w:p w14:paraId="439F4F7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数学</w:t>
            </w:r>
          </w:p>
        </w:tc>
        <w:tc>
          <w:tcPr>
            <w:tcW w:w="1247" w:type="dxa"/>
          </w:tcPr>
          <w:p w14:paraId="3AB2F42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1535740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5E6D943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3C51D60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62225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2C47D1E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070200</w:t>
            </w:r>
          </w:p>
        </w:tc>
        <w:tc>
          <w:tcPr>
            <w:tcW w:w="3061" w:type="dxa"/>
          </w:tcPr>
          <w:p w14:paraId="42E7C8C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物理学</w:t>
            </w:r>
          </w:p>
        </w:tc>
        <w:tc>
          <w:tcPr>
            <w:tcW w:w="1247" w:type="dxa"/>
          </w:tcPr>
          <w:p w14:paraId="4265CB1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77D2D14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0609B2B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048C523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55D28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78758F6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070300</w:t>
            </w:r>
          </w:p>
        </w:tc>
        <w:tc>
          <w:tcPr>
            <w:tcW w:w="3061" w:type="dxa"/>
          </w:tcPr>
          <w:p w14:paraId="0D055C7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化学</w:t>
            </w:r>
          </w:p>
        </w:tc>
        <w:tc>
          <w:tcPr>
            <w:tcW w:w="1247" w:type="dxa"/>
          </w:tcPr>
          <w:p w14:paraId="6AE745C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7EF30E5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66DE8D2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0C35783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12480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518CB80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071000</w:t>
            </w:r>
          </w:p>
        </w:tc>
        <w:tc>
          <w:tcPr>
            <w:tcW w:w="3061" w:type="dxa"/>
          </w:tcPr>
          <w:p w14:paraId="6091222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生物学</w:t>
            </w:r>
          </w:p>
        </w:tc>
        <w:tc>
          <w:tcPr>
            <w:tcW w:w="1247" w:type="dxa"/>
          </w:tcPr>
          <w:p w14:paraId="729CC9C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235B028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6AD1D79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5469ADC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4B8CB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41A0A33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071400</w:t>
            </w:r>
          </w:p>
        </w:tc>
        <w:tc>
          <w:tcPr>
            <w:tcW w:w="3061" w:type="dxa"/>
          </w:tcPr>
          <w:p w14:paraId="6EE448D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统计学</w:t>
            </w:r>
          </w:p>
        </w:tc>
        <w:tc>
          <w:tcPr>
            <w:tcW w:w="1247" w:type="dxa"/>
          </w:tcPr>
          <w:p w14:paraId="388FF25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6F70417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3DE7200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35463DE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44AB1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54BA1A6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0752S2</w:t>
            </w:r>
          </w:p>
        </w:tc>
        <w:tc>
          <w:tcPr>
            <w:tcW w:w="3061" w:type="dxa"/>
          </w:tcPr>
          <w:p w14:paraId="5B3F8C3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数据科学</w:t>
            </w:r>
          </w:p>
        </w:tc>
        <w:tc>
          <w:tcPr>
            <w:tcW w:w="1247" w:type="dxa"/>
          </w:tcPr>
          <w:p w14:paraId="3B0E836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</w:tcPr>
          <w:p w14:paraId="1CA014D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3732F37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72000元/年</w:t>
            </w:r>
          </w:p>
        </w:tc>
        <w:tc>
          <w:tcPr>
            <w:tcW w:w="1247" w:type="dxa"/>
          </w:tcPr>
          <w:p w14:paraId="42CDA48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1BE68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4638459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079903</w:t>
            </w:r>
          </w:p>
        </w:tc>
        <w:tc>
          <w:tcPr>
            <w:tcW w:w="3061" w:type="dxa"/>
          </w:tcPr>
          <w:p w14:paraId="6113EE9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低空技术与工程</w:t>
            </w:r>
          </w:p>
        </w:tc>
        <w:tc>
          <w:tcPr>
            <w:tcW w:w="1247" w:type="dxa"/>
          </w:tcPr>
          <w:p w14:paraId="45A1B8C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4433156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1BB06D6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00FAB88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13498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4695509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080100</w:t>
            </w:r>
          </w:p>
        </w:tc>
        <w:tc>
          <w:tcPr>
            <w:tcW w:w="3061" w:type="dxa"/>
          </w:tcPr>
          <w:p w14:paraId="7D122A8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力学</w:t>
            </w:r>
          </w:p>
        </w:tc>
        <w:tc>
          <w:tcPr>
            <w:tcW w:w="1247" w:type="dxa"/>
          </w:tcPr>
          <w:p w14:paraId="6104542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0B41B3F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415BDA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0F1474B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6B29B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0285EE7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080200</w:t>
            </w:r>
          </w:p>
        </w:tc>
        <w:tc>
          <w:tcPr>
            <w:tcW w:w="3061" w:type="dxa"/>
          </w:tcPr>
          <w:p w14:paraId="5A20A57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机械工程</w:t>
            </w:r>
          </w:p>
        </w:tc>
        <w:tc>
          <w:tcPr>
            <w:tcW w:w="1247" w:type="dxa"/>
          </w:tcPr>
          <w:p w14:paraId="2283CBF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5DAE6C9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5A223EC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4BD7353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37669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73D5E88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0802J1</w:t>
            </w:r>
          </w:p>
        </w:tc>
        <w:tc>
          <w:tcPr>
            <w:tcW w:w="3061" w:type="dxa"/>
          </w:tcPr>
          <w:p w14:paraId="1B8142B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工业与系统工程</w:t>
            </w:r>
          </w:p>
        </w:tc>
        <w:tc>
          <w:tcPr>
            <w:tcW w:w="1247" w:type="dxa"/>
          </w:tcPr>
          <w:p w14:paraId="6E24F8A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36B4B72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0073CA6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3EED22D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32874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422EB01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0802J2</w:t>
            </w:r>
          </w:p>
        </w:tc>
        <w:tc>
          <w:tcPr>
            <w:tcW w:w="3061" w:type="dxa"/>
          </w:tcPr>
          <w:p w14:paraId="265B655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光机电微纳制造</w:t>
            </w:r>
          </w:p>
        </w:tc>
        <w:tc>
          <w:tcPr>
            <w:tcW w:w="1247" w:type="dxa"/>
          </w:tcPr>
          <w:p w14:paraId="2AA8491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4FAD57A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2DADB59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463E5C8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26A2E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3A20F46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080300</w:t>
            </w:r>
          </w:p>
        </w:tc>
        <w:tc>
          <w:tcPr>
            <w:tcW w:w="3061" w:type="dxa"/>
          </w:tcPr>
          <w:p w14:paraId="0898DE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光学工程</w:t>
            </w:r>
          </w:p>
        </w:tc>
        <w:tc>
          <w:tcPr>
            <w:tcW w:w="1247" w:type="dxa"/>
          </w:tcPr>
          <w:p w14:paraId="00FB16C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168BCC1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6BD1889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45B5F74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7F652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13CA4BF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080400</w:t>
            </w:r>
          </w:p>
        </w:tc>
        <w:tc>
          <w:tcPr>
            <w:tcW w:w="3061" w:type="dxa"/>
          </w:tcPr>
          <w:p w14:paraId="1F25E80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仪器科学与技术</w:t>
            </w:r>
          </w:p>
        </w:tc>
        <w:tc>
          <w:tcPr>
            <w:tcW w:w="1247" w:type="dxa"/>
          </w:tcPr>
          <w:p w14:paraId="005D76A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6B0FC8D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1A89306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562A577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35CCF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7DACC41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080500</w:t>
            </w:r>
          </w:p>
        </w:tc>
        <w:tc>
          <w:tcPr>
            <w:tcW w:w="3061" w:type="dxa"/>
          </w:tcPr>
          <w:p w14:paraId="0F7F624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材料科学与工程</w:t>
            </w:r>
          </w:p>
        </w:tc>
        <w:tc>
          <w:tcPr>
            <w:tcW w:w="1247" w:type="dxa"/>
          </w:tcPr>
          <w:p w14:paraId="2C3FB7A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0551411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0626C38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583A018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3B4A4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4A8EFF7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080700</w:t>
            </w:r>
          </w:p>
        </w:tc>
        <w:tc>
          <w:tcPr>
            <w:tcW w:w="3061" w:type="dxa"/>
          </w:tcPr>
          <w:p w14:paraId="3D8E251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动力工程及工程热物理</w:t>
            </w:r>
          </w:p>
        </w:tc>
        <w:tc>
          <w:tcPr>
            <w:tcW w:w="1247" w:type="dxa"/>
          </w:tcPr>
          <w:p w14:paraId="4CF828E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2768158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325D5E7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1387AF6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00DEF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36955E5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0807J1</w:t>
            </w:r>
          </w:p>
        </w:tc>
        <w:tc>
          <w:tcPr>
            <w:tcW w:w="3061" w:type="dxa"/>
          </w:tcPr>
          <w:p w14:paraId="5573B91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机电储能科学与工程</w:t>
            </w:r>
          </w:p>
        </w:tc>
        <w:tc>
          <w:tcPr>
            <w:tcW w:w="1247" w:type="dxa"/>
          </w:tcPr>
          <w:p w14:paraId="16879D4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418DB18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0988782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46655DC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3EA3E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5CFCCA0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080900</w:t>
            </w:r>
          </w:p>
        </w:tc>
        <w:tc>
          <w:tcPr>
            <w:tcW w:w="3061" w:type="dxa"/>
          </w:tcPr>
          <w:p w14:paraId="6B6955B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电子科学与技术</w:t>
            </w:r>
          </w:p>
        </w:tc>
        <w:tc>
          <w:tcPr>
            <w:tcW w:w="1247" w:type="dxa"/>
          </w:tcPr>
          <w:p w14:paraId="58690D4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3AC1426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3C3AAF2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76364D3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188A3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20E961C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081000</w:t>
            </w:r>
          </w:p>
        </w:tc>
        <w:tc>
          <w:tcPr>
            <w:tcW w:w="3061" w:type="dxa"/>
          </w:tcPr>
          <w:p w14:paraId="364A2E6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信息与通信工程</w:t>
            </w:r>
          </w:p>
        </w:tc>
        <w:tc>
          <w:tcPr>
            <w:tcW w:w="1247" w:type="dxa"/>
          </w:tcPr>
          <w:p w14:paraId="4235791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5CE62D5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429533F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53D81B3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68BCA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66F7DC9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081100</w:t>
            </w:r>
          </w:p>
        </w:tc>
        <w:tc>
          <w:tcPr>
            <w:tcW w:w="3061" w:type="dxa"/>
          </w:tcPr>
          <w:p w14:paraId="7209A6A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控制科学与工程</w:t>
            </w:r>
          </w:p>
        </w:tc>
        <w:tc>
          <w:tcPr>
            <w:tcW w:w="1247" w:type="dxa"/>
          </w:tcPr>
          <w:p w14:paraId="5E485C1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7285FFA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4BA560C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76FE284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7ADE5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2CE9266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081200</w:t>
            </w:r>
          </w:p>
        </w:tc>
        <w:tc>
          <w:tcPr>
            <w:tcW w:w="3061" w:type="dxa"/>
          </w:tcPr>
          <w:p w14:paraId="28A20A3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计算机科学与技术</w:t>
            </w:r>
          </w:p>
        </w:tc>
        <w:tc>
          <w:tcPr>
            <w:tcW w:w="1247" w:type="dxa"/>
          </w:tcPr>
          <w:p w14:paraId="764AEE6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09A02F5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21866B5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76FDBEE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36373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5F9B456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0812J1</w:t>
            </w:r>
          </w:p>
        </w:tc>
        <w:tc>
          <w:tcPr>
            <w:tcW w:w="3061" w:type="dxa"/>
          </w:tcPr>
          <w:p w14:paraId="515B020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智能数字表演</w:t>
            </w:r>
          </w:p>
        </w:tc>
        <w:tc>
          <w:tcPr>
            <w:tcW w:w="1247" w:type="dxa"/>
          </w:tcPr>
          <w:p w14:paraId="3FEFDB9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74A2345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49610AD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11E7849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3CBD3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77F0737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081700</w:t>
            </w:r>
          </w:p>
        </w:tc>
        <w:tc>
          <w:tcPr>
            <w:tcW w:w="3061" w:type="dxa"/>
          </w:tcPr>
          <w:p w14:paraId="1EF0B76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化学工程与技术</w:t>
            </w:r>
          </w:p>
        </w:tc>
        <w:tc>
          <w:tcPr>
            <w:tcW w:w="1247" w:type="dxa"/>
          </w:tcPr>
          <w:p w14:paraId="66FC1ED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4696B61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1B7D509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00BDBAA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3E4B8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403B670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082400</w:t>
            </w:r>
          </w:p>
        </w:tc>
        <w:tc>
          <w:tcPr>
            <w:tcW w:w="3061" w:type="dxa"/>
          </w:tcPr>
          <w:p w14:paraId="36D62FB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船舶与海洋工程</w:t>
            </w:r>
          </w:p>
        </w:tc>
        <w:tc>
          <w:tcPr>
            <w:tcW w:w="1247" w:type="dxa"/>
          </w:tcPr>
          <w:p w14:paraId="748A81C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532F812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247A757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7BDB11E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60E92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5308321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082500</w:t>
            </w:r>
          </w:p>
        </w:tc>
        <w:tc>
          <w:tcPr>
            <w:tcW w:w="3061" w:type="dxa"/>
          </w:tcPr>
          <w:p w14:paraId="667E0F7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航空宇航科学与技术</w:t>
            </w:r>
          </w:p>
        </w:tc>
        <w:tc>
          <w:tcPr>
            <w:tcW w:w="1247" w:type="dxa"/>
          </w:tcPr>
          <w:p w14:paraId="768D69A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0588B87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406C40F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47F5ED9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692CD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688972E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082600</w:t>
            </w:r>
          </w:p>
        </w:tc>
        <w:tc>
          <w:tcPr>
            <w:tcW w:w="3061" w:type="dxa"/>
          </w:tcPr>
          <w:p w14:paraId="0E2F9E2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兵器科学与技术</w:t>
            </w:r>
          </w:p>
        </w:tc>
        <w:tc>
          <w:tcPr>
            <w:tcW w:w="1247" w:type="dxa"/>
          </w:tcPr>
          <w:p w14:paraId="3491633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2E1E0F1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082C668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3329FFE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64BB9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15D441B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083100</w:t>
            </w:r>
          </w:p>
        </w:tc>
        <w:tc>
          <w:tcPr>
            <w:tcW w:w="3061" w:type="dxa"/>
          </w:tcPr>
          <w:p w14:paraId="27EB342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生物医学工程</w:t>
            </w:r>
          </w:p>
        </w:tc>
        <w:tc>
          <w:tcPr>
            <w:tcW w:w="1247" w:type="dxa"/>
          </w:tcPr>
          <w:p w14:paraId="072FCA4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656A0AB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65BEC27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0EA6646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46241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5017FA3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083700</w:t>
            </w:r>
          </w:p>
        </w:tc>
        <w:tc>
          <w:tcPr>
            <w:tcW w:w="3061" w:type="dxa"/>
          </w:tcPr>
          <w:p w14:paraId="6D42E90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安全科学与工程</w:t>
            </w:r>
          </w:p>
        </w:tc>
        <w:tc>
          <w:tcPr>
            <w:tcW w:w="1247" w:type="dxa"/>
          </w:tcPr>
          <w:p w14:paraId="2AF1D5E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5C9B0E0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2321E76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1589687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3BD8B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5968B92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083900</w:t>
            </w:r>
          </w:p>
        </w:tc>
        <w:tc>
          <w:tcPr>
            <w:tcW w:w="3061" w:type="dxa"/>
          </w:tcPr>
          <w:p w14:paraId="5C3AB0E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网络空间安全</w:t>
            </w:r>
          </w:p>
        </w:tc>
        <w:tc>
          <w:tcPr>
            <w:tcW w:w="1247" w:type="dxa"/>
          </w:tcPr>
          <w:p w14:paraId="2082DBB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78CDEBD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185EFE5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402BF81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3DD95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3F34504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085401</w:t>
            </w:r>
          </w:p>
        </w:tc>
        <w:tc>
          <w:tcPr>
            <w:tcW w:w="3061" w:type="dxa"/>
          </w:tcPr>
          <w:p w14:paraId="4EC128F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新一代电子信息技术（含量子技术等）</w:t>
            </w:r>
          </w:p>
        </w:tc>
        <w:tc>
          <w:tcPr>
            <w:tcW w:w="1247" w:type="dxa"/>
          </w:tcPr>
          <w:p w14:paraId="7716063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</w:tcPr>
          <w:p w14:paraId="6CFDB8E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5ED8F67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2C2CB30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6A492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01E8243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085402</w:t>
            </w:r>
          </w:p>
        </w:tc>
        <w:tc>
          <w:tcPr>
            <w:tcW w:w="3061" w:type="dxa"/>
          </w:tcPr>
          <w:p w14:paraId="551A12A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通信工程（含宽带网络、移动通信等）</w:t>
            </w:r>
          </w:p>
        </w:tc>
        <w:tc>
          <w:tcPr>
            <w:tcW w:w="1247" w:type="dxa"/>
          </w:tcPr>
          <w:p w14:paraId="30573E6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</w:tcPr>
          <w:p w14:paraId="3D41F3D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24A2C86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399FB95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73992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6CA4F26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085403</w:t>
            </w:r>
          </w:p>
        </w:tc>
        <w:tc>
          <w:tcPr>
            <w:tcW w:w="3061" w:type="dxa"/>
          </w:tcPr>
          <w:p w14:paraId="742BC3D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集成电路工程</w:t>
            </w:r>
          </w:p>
        </w:tc>
        <w:tc>
          <w:tcPr>
            <w:tcW w:w="1247" w:type="dxa"/>
          </w:tcPr>
          <w:p w14:paraId="68FE86B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</w:tcPr>
          <w:p w14:paraId="554DE5F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496D1B6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314876F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05B92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16A62A7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085404</w:t>
            </w:r>
          </w:p>
        </w:tc>
        <w:tc>
          <w:tcPr>
            <w:tcW w:w="3061" w:type="dxa"/>
          </w:tcPr>
          <w:p w14:paraId="5A4AAD7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计算机技术</w:t>
            </w:r>
          </w:p>
        </w:tc>
        <w:tc>
          <w:tcPr>
            <w:tcW w:w="1247" w:type="dxa"/>
          </w:tcPr>
          <w:p w14:paraId="0EE8970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</w:tcPr>
          <w:p w14:paraId="5B642CB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4AABEC6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0243271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148DD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36E538A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085405</w:t>
            </w:r>
          </w:p>
        </w:tc>
        <w:tc>
          <w:tcPr>
            <w:tcW w:w="3061" w:type="dxa"/>
          </w:tcPr>
          <w:p w14:paraId="0523DD1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软件工程</w:t>
            </w:r>
          </w:p>
        </w:tc>
        <w:tc>
          <w:tcPr>
            <w:tcW w:w="1247" w:type="dxa"/>
          </w:tcPr>
          <w:p w14:paraId="40C76FA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</w:tcPr>
          <w:p w14:paraId="45D9E1B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2</w:t>
            </w:r>
          </w:p>
        </w:tc>
        <w:tc>
          <w:tcPr>
            <w:tcW w:w="1474" w:type="dxa"/>
          </w:tcPr>
          <w:p w14:paraId="7D8E08C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16000元/年</w:t>
            </w:r>
          </w:p>
        </w:tc>
        <w:tc>
          <w:tcPr>
            <w:tcW w:w="1247" w:type="dxa"/>
          </w:tcPr>
          <w:p w14:paraId="6532F54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19705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70DDE2E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085406</w:t>
            </w:r>
          </w:p>
        </w:tc>
        <w:tc>
          <w:tcPr>
            <w:tcW w:w="3061" w:type="dxa"/>
          </w:tcPr>
          <w:p w14:paraId="61D6759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控制工程</w:t>
            </w:r>
          </w:p>
        </w:tc>
        <w:tc>
          <w:tcPr>
            <w:tcW w:w="1247" w:type="dxa"/>
          </w:tcPr>
          <w:p w14:paraId="156FC54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</w:tcPr>
          <w:p w14:paraId="79AA6CD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0F4F9A8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77E480E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03EE2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096CCCB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085407</w:t>
            </w:r>
          </w:p>
        </w:tc>
        <w:tc>
          <w:tcPr>
            <w:tcW w:w="3061" w:type="dxa"/>
          </w:tcPr>
          <w:p w14:paraId="5B9F5B3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仪器仪表工程</w:t>
            </w:r>
          </w:p>
        </w:tc>
        <w:tc>
          <w:tcPr>
            <w:tcW w:w="1247" w:type="dxa"/>
          </w:tcPr>
          <w:p w14:paraId="0D9FFE6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</w:tcPr>
          <w:p w14:paraId="4C60BF0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5DDABBE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59A8E1E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7E233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5124354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085408</w:t>
            </w:r>
          </w:p>
        </w:tc>
        <w:tc>
          <w:tcPr>
            <w:tcW w:w="3061" w:type="dxa"/>
          </w:tcPr>
          <w:p w14:paraId="0499790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光电信息工程</w:t>
            </w:r>
          </w:p>
        </w:tc>
        <w:tc>
          <w:tcPr>
            <w:tcW w:w="1247" w:type="dxa"/>
          </w:tcPr>
          <w:p w14:paraId="4EDF4C2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</w:tcPr>
          <w:p w14:paraId="3D8C405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4257E7B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6390F1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3C114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353BBC8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085409</w:t>
            </w:r>
          </w:p>
        </w:tc>
        <w:tc>
          <w:tcPr>
            <w:tcW w:w="3061" w:type="dxa"/>
          </w:tcPr>
          <w:p w14:paraId="5346274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生物医学工程</w:t>
            </w:r>
          </w:p>
        </w:tc>
        <w:tc>
          <w:tcPr>
            <w:tcW w:w="1247" w:type="dxa"/>
          </w:tcPr>
          <w:p w14:paraId="5D26156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</w:tcPr>
          <w:p w14:paraId="3DC1886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6316BCF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592B08D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57E6D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4853A31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085410</w:t>
            </w:r>
          </w:p>
        </w:tc>
        <w:tc>
          <w:tcPr>
            <w:tcW w:w="3061" w:type="dxa"/>
          </w:tcPr>
          <w:p w14:paraId="7E808FF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人工智能</w:t>
            </w:r>
          </w:p>
        </w:tc>
        <w:tc>
          <w:tcPr>
            <w:tcW w:w="1247" w:type="dxa"/>
          </w:tcPr>
          <w:p w14:paraId="2929661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</w:tcPr>
          <w:p w14:paraId="3F89E35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6A8F85B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5C82D74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7E32C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6BFDDCB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085411</w:t>
            </w:r>
          </w:p>
        </w:tc>
        <w:tc>
          <w:tcPr>
            <w:tcW w:w="3061" w:type="dxa"/>
          </w:tcPr>
          <w:p w14:paraId="17C38EE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大数据技术与工程</w:t>
            </w:r>
          </w:p>
        </w:tc>
        <w:tc>
          <w:tcPr>
            <w:tcW w:w="1247" w:type="dxa"/>
          </w:tcPr>
          <w:p w14:paraId="6D9B2FF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</w:tcPr>
          <w:p w14:paraId="1B60D0D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3D37F0A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28E09B3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16277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319332E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085412</w:t>
            </w:r>
          </w:p>
        </w:tc>
        <w:tc>
          <w:tcPr>
            <w:tcW w:w="3061" w:type="dxa"/>
          </w:tcPr>
          <w:p w14:paraId="53FCB44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网络与信息安全</w:t>
            </w:r>
          </w:p>
        </w:tc>
        <w:tc>
          <w:tcPr>
            <w:tcW w:w="1247" w:type="dxa"/>
          </w:tcPr>
          <w:p w14:paraId="4A0C556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</w:tcPr>
          <w:p w14:paraId="562DBB8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6393F8B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28F47F2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171A6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50CEB3D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085501</w:t>
            </w:r>
          </w:p>
        </w:tc>
        <w:tc>
          <w:tcPr>
            <w:tcW w:w="3061" w:type="dxa"/>
          </w:tcPr>
          <w:p w14:paraId="121CC48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机械工程</w:t>
            </w:r>
          </w:p>
        </w:tc>
        <w:tc>
          <w:tcPr>
            <w:tcW w:w="1247" w:type="dxa"/>
          </w:tcPr>
          <w:p w14:paraId="6DD1AA2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</w:tcPr>
          <w:p w14:paraId="6AB096B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171A2EE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6D49A86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14A49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04E2721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085502</w:t>
            </w:r>
          </w:p>
        </w:tc>
        <w:tc>
          <w:tcPr>
            <w:tcW w:w="3061" w:type="dxa"/>
          </w:tcPr>
          <w:p w14:paraId="6C83332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车辆工程</w:t>
            </w:r>
          </w:p>
        </w:tc>
        <w:tc>
          <w:tcPr>
            <w:tcW w:w="1247" w:type="dxa"/>
          </w:tcPr>
          <w:p w14:paraId="6200FBF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</w:tcPr>
          <w:p w14:paraId="6CFB8C9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353B6F0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412FEA3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477F4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5F350CE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085504</w:t>
            </w:r>
          </w:p>
        </w:tc>
        <w:tc>
          <w:tcPr>
            <w:tcW w:w="3061" w:type="dxa"/>
          </w:tcPr>
          <w:p w14:paraId="5FF5FDD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航天工程</w:t>
            </w:r>
          </w:p>
        </w:tc>
        <w:tc>
          <w:tcPr>
            <w:tcW w:w="1247" w:type="dxa"/>
          </w:tcPr>
          <w:p w14:paraId="7DE49E5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</w:tcPr>
          <w:p w14:paraId="73AE255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65B0E2D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3A771C6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2255E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778B110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085505</w:t>
            </w:r>
          </w:p>
        </w:tc>
        <w:tc>
          <w:tcPr>
            <w:tcW w:w="3061" w:type="dxa"/>
          </w:tcPr>
          <w:p w14:paraId="156D4E9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船舶工程</w:t>
            </w:r>
          </w:p>
        </w:tc>
        <w:tc>
          <w:tcPr>
            <w:tcW w:w="1247" w:type="dxa"/>
          </w:tcPr>
          <w:p w14:paraId="307E8FA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</w:tcPr>
          <w:p w14:paraId="2A88BBF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664ADE3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293FF91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061F4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7FF889F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085506</w:t>
            </w:r>
          </w:p>
        </w:tc>
        <w:tc>
          <w:tcPr>
            <w:tcW w:w="3061" w:type="dxa"/>
          </w:tcPr>
          <w:p w14:paraId="7582857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兵器工程</w:t>
            </w:r>
          </w:p>
        </w:tc>
        <w:tc>
          <w:tcPr>
            <w:tcW w:w="1247" w:type="dxa"/>
          </w:tcPr>
          <w:p w14:paraId="0D356EC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</w:tcPr>
          <w:p w14:paraId="1120567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2E4CB0F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790AF13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06B1F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6CFB23B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085509</w:t>
            </w:r>
          </w:p>
        </w:tc>
        <w:tc>
          <w:tcPr>
            <w:tcW w:w="3061" w:type="dxa"/>
          </w:tcPr>
          <w:p w14:paraId="6DC3162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智能制造技术</w:t>
            </w:r>
          </w:p>
        </w:tc>
        <w:tc>
          <w:tcPr>
            <w:tcW w:w="1247" w:type="dxa"/>
          </w:tcPr>
          <w:p w14:paraId="6F0F454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</w:tcPr>
          <w:p w14:paraId="4A0BCE7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14E8417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0B0EBD4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6C5DE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54621E3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085510</w:t>
            </w:r>
          </w:p>
        </w:tc>
        <w:tc>
          <w:tcPr>
            <w:tcW w:w="3061" w:type="dxa"/>
          </w:tcPr>
          <w:p w14:paraId="5761FB9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机器人工程</w:t>
            </w:r>
          </w:p>
        </w:tc>
        <w:tc>
          <w:tcPr>
            <w:tcW w:w="1247" w:type="dxa"/>
          </w:tcPr>
          <w:p w14:paraId="24C752B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</w:tcPr>
          <w:p w14:paraId="695C928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3375361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467D9DB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4DD6D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73D1413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085601</w:t>
            </w:r>
          </w:p>
        </w:tc>
        <w:tc>
          <w:tcPr>
            <w:tcW w:w="3061" w:type="dxa"/>
          </w:tcPr>
          <w:p w14:paraId="43AC587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材料工程</w:t>
            </w:r>
          </w:p>
        </w:tc>
        <w:tc>
          <w:tcPr>
            <w:tcW w:w="1247" w:type="dxa"/>
          </w:tcPr>
          <w:p w14:paraId="1CA9682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</w:tcPr>
          <w:p w14:paraId="110804B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62D716A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13C4093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0AA31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0614C83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085602</w:t>
            </w:r>
          </w:p>
        </w:tc>
        <w:tc>
          <w:tcPr>
            <w:tcW w:w="3061" w:type="dxa"/>
          </w:tcPr>
          <w:p w14:paraId="26D7750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化学工程</w:t>
            </w:r>
          </w:p>
        </w:tc>
        <w:tc>
          <w:tcPr>
            <w:tcW w:w="1247" w:type="dxa"/>
          </w:tcPr>
          <w:p w14:paraId="753F1E8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</w:tcPr>
          <w:p w14:paraId="2D7FE50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2B0A541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1612257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63106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64445DD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085702</w:t>
            </w:r>
          </w:p>
        </w:tc>
        <w:tc>
          <w:tcPr>
            <w:tcW w:w="3061" w:type="dxa"/>
          </w:tcPr>
          <w:p w14:paraId="31B0908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安全工程</w:t>
            </w:r>
          </w:p>
        </w:tc>
        <w:tc>
          <w:tcPr>
            <w:tcW w:w="1247" w:type="dxa"/>
          </w:tcPr>
          <w:p w14:paraId="16AFBE5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</w:tcPr>
          <w:p w14:paraId="577ED7B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1CED9E5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0637BC9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37C97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3596FD8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085802</w:t>
            </w:r>
          </w:p>
        </w:tc>
        <w:tc>
          <w:tcPr>
            <w:tcW w:w="3061" w:type="dxa"/>
          </w:tcPr>
          <w:p w14:paraId="27E3F75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动力工程</w:t>
            </w:r>
          </w:p>
        </w:tc>
        <w:tc>
          <w:tcPr>
            <w:tcW w:w="1247" w:type="dxa"/>
          </w:tcPr>
          <w:p w14:paraId="6FDBF05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</w:tcPr>
          <w:p w14:paraId="1F0834F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743F5AF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56E5DAE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2D123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577E9B5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086001</w:t>
            </w:r>
          </w:p>
        </w:tc>
        <w:tc>
          <w:tcPr>
            <w:tcW w:w="3061" w:type="dxa"/>
          </w:tcPr>
          <w:p w14:paraId="6571727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生物技术与工程</w:t>
            </w:r>
          </w:p>
        </w:tc>
        <w:tc>
          <w:tcPr>
            <w:tcW w:w="1247" w:type="dxa"/>
          </w:tcPr>
          <w:p w14:paraId="4D5065D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</w:tcPr>
          <w:p w14:paraId="723C25D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6EC5F39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78F3FB2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26779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38BC235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086002</w:t>
            </w:r>
          </w:p>
        </w:tc>
        <w:tc>
          <w:tcPr>
            <w:tcW w:w="3061" w:type="dxa"/>
          </w:tcPr>
          <w:p w14:paraId="4FECCB5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制药工程</w:t>
            </w:r>
          </w:p>
        </w:tc>
        <w:tc>
          <w:tcPr>
            <w:tcW w:w="1247" w:type="dxa"/>
          </w:tcPr>
          <w:p w14:paraId="23F1BBF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</w:tcPr>
          <w:p w14:paraId="2A587AC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729E9EE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5900C05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5371A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625BE1E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089901</w:t>
            </w:r>
          </w:p>
        </w:tc>
        <w:tc>
          <w:tcPr>
            <w:tcW w:w="3061" w:type="dxa"/>
          </w:tcPr>
          <w:p w14:paraId="6477130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碳中和技术与管理</w:t>
            </w:r>
          </w:p>
        </w:tc>
        <w:tc>
          <w:tcPr>
            <w:tcW w:w="1247" w:type="dxa"/>
          </w:tcPr>
          <w:p w14:paraId="06EC235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50287AE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1CE7604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536FD70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1944D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1DC6FAB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089902</w:t>
            </w:r>
          </w:p>
        </w:tc>
        <w:tc>
          <w:tcPr>
            <w:tcW w:w="3061" w:type="dxa"/>
          </w:tcPr>
          <w:p w14:paraId="02C7FAE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智能电动车辆</w:t>
            </w:r>
          </w:p>
        </w:tc>
        <w:tc>
          <w:tcPr>
            <w:tcW w:w="1247" w:type="dxa"/>
          </w:tcPr>
          <w:p w14:paraId="74D1C96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00E468E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3063F6E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1E187E3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583CD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304" w:type="dxa"/>
          </w:tcPr>
          <w:p w14:paraId="62A0939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089903</w:t>
            </w:r>
          </w:p>
        </w:tc>
        <w:tc>
          <w:tcPr>
            <w:tcW w:w="3061" w:type="dxa"/>
          </w:tcPr>
          <w:p w14:paraId="2B2544B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低空技术与工程</w:t>
            </w:r>
          </w:p>
        </w:tc>
        <w:tc>
          <w:tcPr>
            <w:tcW w:w="1247" w:type="dxa"/>
          </w:tcPr>
          <w:p w14:paraId="08A960B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5C8E06D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1DB2449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4763DA5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2610F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3A9BFA28">
            <w:pPr>
              <w:tabs>
                <w:tab w:val="left" w:pos="514"/>
              </w:tabs>
              <w:spacing w:before="20" w:after="20" w:line="240" w:lineRule="auto"/>
              <w:jc w:val="center"/>
            </w:pPr>
            <w:r>
              <w:rPr>
                <w:rFonts w:hint="eastAsia"/>
                <w:b w:val="0"/>
                <w:sz w:val="21"/>
                <w:lang w:eastAsia="zh-CN"/>
              </w:rPr>
              <w:t>089904</w:t>
            </w:r>
          </w:p>
        </w:tc>
        <w:tc>
          <w:tcPr>
            <w:tcW w:w="3061" w:type="dxa"/>
          </w:tcPr>
          <w:p w14:paraId="4BEF2BD5">
            <w:pPr>
              <w:spacing w:before="20" w:after="20" w:line="240" w:lineRule="auto"/>
              <w:jc w:val="center"/>
            </w:pPr>
            <w:r>
              <w:rPr>
                <w:rFonts w:hint="eastAsia" w:ascii="Times New Roman" w:hAnsi="Times New Roman" w:eastAsia="仿宋_GBK"/>
                <w:b w:val="0"/>
                <w:sz w:val="21"/>
              </w:rPr>
              <w:t xml:space="preserve"> 数据要素科学与技术</w:t>
            </w:r>
          </w:p>
        </w:tc>
        <w:tc>
          <w:tcPr>
            <w:tcW w:w="1247" w:type="dxa"/>
          </w:tcPr>
          <w:p w14:paraId="054814FA">
            <w:pPr>
              <w:spacing w:before="20" w:after="20" w:line="240" w:lineRule="auto"/>
              <w:jc w:val="center"/>
            </w:pPr>
            <w:r>
              <w:rPr>
                <w:rFonts w:hint="eastAsia"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  <w:vAlign w:val="top"/>
          </w:tcPr>
          <w:p w14:paraId="4ACCA7D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  <w:vAlign w:val="top"/>
          </w:tcPr>
          <w:p w14:paraId="7C4F643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  <w:vAlign w:val="top"/>
          </w:tcPr>
          <w:p w14:paraId="45D04A5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70D60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33349382">
            <w:pPr>
              <w:spacing w:before="20" w:after="20" w:line="240" w:lineRule="auto"/>
              <w:jc w:val="center"/>
              <w:rPr>
                <w:rFonts w:hint="eastAsia" w:ascii="Times New Roman" w:hAnsi="Times New Roman" w:eastAsia="仿宋_GBK"/>
                <w:b w:val="0"/>
                <w:sz w:val="21"/>
                <w:lang w:eastAsia="zh-CN"/>
              </w:rPr>
            </w:pPr>
            <w:r>
              <w:rPr>
                <w:rFonts w:hint="eastAsia" w:ascii="Times New Roman" w:hAnsi="Times New Roman" w:eastAsia="仿宋_GBK"/>
                <w:b w:val="0"/>
                <w:sz w:val="21"/>
              </w:rPr>
              <w:t>089905</w:t>
            </w:r>
          </w:p>
        </w:tc>
        <w:tc>
          <w:tcPr>
            <w:tcW w:w="3061" w:type="dxa"/>
          </w:tcPr>
          <w:p w14:paraId="331F981A">
            <w:pPr>
              <w:spacing w:before="20" w:after="20" w:line="240" w:lineRule="auto"/>
              <w:jc w:val="center"/>
              <w:rPr>
                <w:rFonts w:ascii="Times New Roman" w:hAnsi="Times New Roman" w:eastAsia="仿宋_GBK"/>
                <w:b w:val="0"/>
                <w:sz w:val="21"/>
              </w:rPr>
            </w:pPr>
            <w:r>
              <w:rPr>
                <w:rFonts w:hint="eastAsia" w:ascii="Times New Roman" w:hAnsi="Times New Roman" w:eastAsia="仿宋_GBK"/>
                <w:b w:val="0"/>
                <w:sz w:val="21"/>
              </w:rPr>
              <w:t>量子科学与技术</w:t>
            </w:r>
          </w:p>
        </w:tc>
        <w:tc>
          <w:tcPr>
            <w:tcW w:w="1247" w:type="dxa"/>
            <w:vAlign w:val="top"/>
          </w:tcPr>
          <w:p w14:paraId="5616FF60">
            <w:pPr>
              <w:spacing w:before="20" w:after="20" w:line="240" w:lineRule="auto"/>
              <w:jc w:val="center"/>
              <w:rPr>
                <w:rFonts w:ascii="Times New Roman" w:hAnsi="Times New Roman" w:eastAsia="仿宋_GBK"/>
                <w:b w:val="0"/>
                <w:sz w:val="21"/>
              </w:rPr>
            </w:pPr>
            <w:r>
              <w:rPr>
                <w:rFonts w:hint="eastAsia"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  <w:vAlign w:val="top"/>
          </w:tcPr>
          <w:p w14:paraId="3D6739F0">
            <w:pPr>
              <w:spacing w:before="20" w:after="20" w:line="240" w:lineRule="auto"/>
              <w:jc w:val="center"/>
              <w:rPr>
                <w:rFonts w:ascii="Times New Roman" w:hAnsi="Times New Roman" w:eastAsia="仿宋_GBK"/>
                <w:b w:val="0"/>
                <w:sz w:val="21"/>
              </w:rPr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  <w:vAlign w:val="top"/>
          </w:tcPr>
          <w:p w14:paraId="3CA1948F">
            <w:pPr>
              <w:spacing w:before="20" w:after="20" w:line="240" w:lineRule="auto"/>
              <w:jc w:val="center"/>
              <w:rPr>
                <w:rFonts w:ascii="Times New Roman" w:hAnsi="Times New Roman" w:eastAsia="仿宋_GBK"/>
                <w:b w:val="0"/>
                <w:sz w:val="21"/>
              </w:rPr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  <w:vAlign w:val="top"/>
          </w:tcPr>
          <w:p w14:paraId="718795C4">
            <w:pPr>
              <w:spacing w:before="20" w:after="20" w:line="240" w:lineRule="auto"/>
              <w:jc w:val="center"/>
              <w:rPr>
                <w:rFonts w:ascii="Times New Roman" w:hAnsi="Times New Roman" w:eastAsia="仿宋_GBK"/>
                <w:b w:val="0"/>
                <w:sz w:val="21"/>
              </w:rPr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62E20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081E3ED0">
            <w:pPr>
              <w:spacing w:before="20" w:after="20" w:line="240" w:lineRule="auto"/>
              <w:jc w:val="center"/>
              <w:rPr>
                <w:rFonts w:ascii="Times New Roman" w:hAnsi="Times New Roman" w:eastAsia="仿宋_GBK"/>
                <w:b w:val="0"/>
                <w:sz w:val="21"/>
              </w:rPr>
            </w:pPr>
            <w:r>
              <w:rPr>
                <w:rFonts w:ascii="Times New Roman" w:hAnsi="Times New Roman" w:eastAsia="仿宋_GBK"/>
                <w:b w:val="0"/>
                <w:sz w:val="21"/>
              </w:rPr>
              <w:t>100700</w:t>
            </w:r>
          </w:p>
        </w:tc>
        <w:tc>
          <w:tcPr>
            <w:tcW w:w="3061" w:type="dxa"/>
          </w:tcPr>
          <w:p w14:paraId="065CDB82">
            <w:pPr>
              <w:spacing w:before="20" w:after="20" w:line="240" w:lineRule="auto"/>
              <w:jc w:val="center"/>
              <w:rPr>
                <w:rFonts w:ascii="Times New Roman" w:hAnsi="Times New Roman" w:eastAsia="仿宋_GBK"/>
                <w:b w:val="0"/>
                <w:sz w:val="21"/>
              </w:rPr>
            </w:pPr>
            <w:r>
              <w:rPr>
                <w:rFonts w:ascii="Times New Roman" w:hAnsi="Times New Roman" w:eastAsia="仿宋_GBK"/>
                <w:b w:val="0"/>
                <w:sz w:val="21"/>
              </w:rPr>
              <w:t>药学</w:t>
            </w:r>
          </w:p>
        </w:tc>
        <w:tc>
          <w:tcPr>
            <w:tcW w:w="1247" w:type="dxa"/>
          </w:tcPr>
          <w:p w14:paraId="09E1783C">
            <w:pPr>
              <w:spacing w:before="20" w:after="20" w:line="240" w:lineRule="auto"/>
              <w:jc w:val="center"/>
              <w:rPr>
                <w:rFonts w:ascii="Times New Roman" w:hAnsi="Times New Roman" w:eastAsia="仿宋_GBK"/>
                <w:b w:val="0"/>
                <w:sz w:val="21"/>
              </w:rPr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64F8BA9E">
            <w:pPr>
              <w:spacing w:before="20" w:after="20" w:line="240" w:lineRule="auto"/>
              <w:jc w:val="center"/>
              <w:rPr>
                <w:rFonts w:ascii="Times New Roman" w:hAnsi="Times New Roman" w:eastAsia="仿宋_GBK"/>
                <w:b w:val="0"/>
                <w:sz w:val="21"/>
              </w:rPr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7C85CCE6">
            <w:pPr>
              <w:spacing w:before="20" w:after="20" w:line="240" w:lineRule="auto"/>
              <w:jc w:val="center"/>
              <w:rPr>
                <w:rFonts w:ascii="Times New Roman" w:hAnsi="Times New Roman" w:eastAsia="仿宋_GBK"/>
                <w:b w:val="0"/>
                <w:sz w:val="21"/>
              </w:rPr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2B87FE59">
            <w:pPr>
              <w:spacing w:before="20" w:after="20" w:line="240" w:lineRule="auto"/>
              <w:jc w:val="center"/>
              <w:rPr>
                <w:rFonts w:ascii="Times New Roman" w:hAnsi="Times New Roman" w:eastAsia="仿宋_GBK"/>
                <w:b w:val="0"/>
                <w:sz w:val="21"/>
              </w:rPr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5CB66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7EBFF5B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107200</w:t>
            </w:r>
          </w:p>
        </w:tc>
        <w:tc>
          <w:tcPr>
            <w:tcW w:w="3061" w:type="dxa"/>
          </w:tcPr>
          <w:p w14:paraId="24040D1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生物医学工程</w:t>
            </w:r>
          </w:p>
        </w:tc>
        <w:tc>
          <w:tcPr>
            <w:tcW w:w="1247" w:type="dxa"/>
          </w:tcPr>
          <w:p w14:paraId="3E083B9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68DFBD4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2B74793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31E83CD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75E15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4E65957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120100</w:t>
            </w:r>
          </w:p>
        </w:tc>
        <w:tc>
          <w:tcPr>
            <w:tcW w:w="3061" w:type="dxa"/>
          </w:tcPr>
          <w:p w14:paraId="36326B0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管理科学与工程</w:t>
            </w:r>
          </w:p>
        </w:tc>
        <w:tc>
          <w:tcPr>
            <w:tcW w:w="1247" w:type="dxa"/>
          </w:tcPr>
          <w:p w14:paraId="0A864E8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62419F3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2</w:t>
            </w:r>
          </w:p>
        </w:tc>
        <w:tc>
          <w:tcPr>
            <w:tcW w:w="1474" w:type="dxa"/>
          </w:tcPr>
          <w:p w14:paraId="302B960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2374378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46252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1DF4C90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1201J2</w:t>
            </w:r>
          </w:p>
        </w:tc>
        <w:tc>
          <w:tcPr>
            <w:tcW w:w="3061" w:type="dxa"/>
          </w:tcPr>
          <w:p w14:paraId="1309F6B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国民经济动员学</w:t>
            </w:r>
          </w:p>
        </w:tc>
        <w:tc>
          <w:tcPr>
            <w:tcW w:w="1247" w:type="dxa"/>
          </w:tcPr>
          <w:p w14:paraId="542DEE9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71A19F0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2</w:t>
            </w:r>
          </w:p>
        </w:tc>
        <w:tc>
          <w:tcPr>
            <w:tcW w:w="1474" w:type="dxa"/>
          </w:tcPr>
          <w:p w14:paraId="3BF328F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57E14CA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4BDB4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0B3651E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1201J3</w:t>
            </w:r>
          </w:p>
        </w:tc>
        <w:tc>
          <w:tcPr>
            <w:tcW w:w="3061" w:type="dxa"/>
          </w:tcPr>
          <w:p w14:paraId="7E7CD68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能源与气候经济</w:t>
            </w:r>
          </w:p>
        </w:tc>
        <w:tc>
          <w:tcPr>
            <w:tcW w:w="1247" w:type="dxa"/>
          </w:tcPr>
          <w:p w14:paraId="3B63EA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7F3C011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2</w:t>
            </w:r>
          </w:p>
        </w:tc>
        <w:tc>
          <w:tcPr>
            <w:tcW w:w="1474" w:type="dxa"/>
          </w:tcPr>
          <w:p w14:paraId="7F51799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0534BE3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19657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188BD91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120200</w:t>
            </w:r>
          </w:p>
        </w:tc>
        <w:tc>
          <w:tcPr>
            <w:tcW w:w="3061" w:type="dxa"/>
          </w:tcPr>
          <w:p w14:paraId="32A46DE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工商管理学</w:t>
            </w:r>
          </w:p>
        </w:tc>
        <w:tc>
          <w:tcPr>
            <w:tcW w:w="1247" w:type="dxa"/>
          </w:tcPr>
          <w:p w14:paraId="284A26F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0425889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2</w:t>
            </w:r>
          </w:p>
        </w:tc>
        <w:tc>
          <w:tcPr>
            <w:tcW w:w="1474" w:type="dxa"/>
          </w:tcPr>
          <w:p w14:paraId="12F5F54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400FA8E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78EBF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0C57320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120400</w:t>
            </w:r>
          </w:p>
        </w:tc>
        <w:tc>
          <w:tcPr>
            <w:tcW w:w="3061" w:type="dxa"/>
          </w:tcPr>
          <w:p w14:paraId="65D05EA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公共管理学</w:t>
            </w:r>
          </w:p>
        </w:tc>
        <w:tc>
          <w:tcPr>
            <w:tcW w:w="1247" w:type="dxa"/>
          </w:tcPr>
          <w:p w14:paraId="60929FD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745B285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7515CCA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450AA0D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033DC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16E6D44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125100</w:t>
            </w:r>
          </w:p>
        </w:tc>
        <w:tc>
          <w:tcPr>
            <w:tcW w:w="3061" w:type="dxa"/>
          </w:tcPr>
          <w:p w14:paraId="2D0870C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工商管理</w:t>
            </w:r>
          </w:p>
        </w:tc>
        <w:tc>
          <w:tcPr>
            <w:tcW w:w="1247" w:type="dxa"/>
          </w:tcPr>
          <w:p w14:paraId="2C77DFC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</w:tcPr>
          <w:p w14:paraId="308A822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2</w:t>
            </w:r>
          </w:p>
        </w:tc>
        <w:tc>
          <w:tcPr>
            <w:tcW w:w="1474" w:type="dxa"/>
          </w:tcPr>
          <w:p w14:paraId="3BCF4EA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58000元/年</w:t>
            </w:r>
          </w:p>
        </w:tc>
        <w:tc>
          <w:tcPr>
            <w:tcW w:w="1247" w:type="dxa"/>
          </w:tcPr>
          <w:p w14:paraId="7D8B16E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19E0E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51A1AB1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129901</w:t>
            </w:r>
          </w:p>
        </w:tc>
        <w:tc>
          <w:tcPr>
            <w:tcW w:w="3061" w:type="dxa"/>
          </w:tcPr>
          <w:p w14:paraId="6E4CD8B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碳中和技术与管理</w:t>
            </w:r>
          </w:p>
        </w:tc>
        <w:tc>
          <w:tcPr>
            <w:tcW w:w="1247" w:type="dxa"/>
          </w:tcPr>
          <w:p w14:paraId="52B38F3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087AEEC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799F79F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4FC7451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0DF63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01CAEA5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135700</w:t>
            </w:r>
          </w:p>
        </w:tc>
        <w:tc>
          <w:tcPr>
            <w:tcW w:w="3061" w:type="dxa"/>
          </w:tcPr>
          <w:p w14:paraId="54E3E83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设计</w:t>
            </w:r>
          </w:p>
        </w:tc>
        <w:tc>
          <w:tcPr>
            <w:tcW w:w="1247" w:type="dxa"/>
          </w:tcPr>
          <w:p w14:paraId="78C734B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</w:tcPr>
          <w:p w14:paraId="17C1099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2A629AC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15000元/年</w:t>
            </w:r>
          </w:p>
        </w:tc>
        <w:tc>
          <w:tcPr>
            <w:tcW w:w="1247" w:type="dxa"/>
          </w:tcPr>
          <w:p w14:paraId="6E8AF89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0C80D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00E6906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140100</w:t>
            </w:r>
          </w:p>
        </w:tc>
        <w:tc>
          <w:tcPr>
            <w:tcW w:w="3061" w:type="dxa"/>
          </w:tcPr>
          <w:p w14:paraId="46DB880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集成电路科学与工程</w:t>
            </w:r>
          </w:p>
        </w:tc>
        <w:tc>
          <w:tcPr>
            <w:tcW w:w="1247" w:type="dxa"/>
          </w:tcPr>
          <w:p w14:paraId="0BF79E2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394B2DF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46741BD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73B1DAD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1307E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2568592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140300</w:t>
            </w:r>
          </w:p>
        </w:tc>
        <w:tc>
          <w:tcPr>
            <w:tcW w:w="3061" w:type="dxa"/>
          </w:tcPr>
          <w:p w14:paraId="6A347FB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设计学</w:t>
            </w:r>
          </w:p>
        </w:tc>
        <w:tc>
          <w:tcPr>
            <w:tcW w:w="1247" w:type="dxa"/>
          </w:tcPr>
          <w:p w14:paraId="4D2E448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3DEA05D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4BBE2EF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2D23E0C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2088F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3CBD865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1403J1</w:t>
            </w:r>
          </w:p>
        </w:tc>
        <w:tc>
          <w:tcPr>
            <w:tcW w:w="3061" w:type="dxa"/>
          </w:tcPr>
          <w:p w14:paraId="1F3E508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智能数字表演</w:t>
            </w:r>
          </w:p>
        </w:tc>
        <w:tc>
          <w:tcPr>
            <w:tcW w:w="1247" w:type="dxa"/>
          </w:tcPr>
          <w:p w14:paraId="7CFFC1F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7A5EA8B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2F8CE32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0F50B15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0FFBD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3CB49F9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140500</w:t>
            </w:r>
          </w:p>
        </w:tc>
        <w:tc>
          <w:tcPr>
            <w:tcW w:w="3061" w:type="dxa"/>
          </w:tcPr>
          <w:p w14:paraId="4E4889C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智能科学与技术</w:t>
            </w:r>
          </w:p>
        </w:tc>
        <w:tc>
          <w:tcPr>
            <w:tcW w:w="1247" w:type="dxa"/>
          </w:tcPr>
          <w:p w14:paraId="44BA4D8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057FFE9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5422FED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8000元/年</w:t>
            </w:r>
          </w:p>
        </w:tc>
        <w:tc>
          <w:tcPr>
            <w:tcW w:w="1247" w:type="dxa"/>
          </w:tcPr>
          <w:p w14:paraId="2D1B04B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7F6D6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53AB8F1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145200</w:t>
            </w:r>
          </w:p>
        </w:tc>
        <w:tc>
          <w:tcPr>
            <w:tcW w:w="3061" w:type="dxa"/>
          </w:tcPr>
          <w:p w14:paraId="75ECF6E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密码</w:t>
            </w:r>
          </w:p>
        </w:tc>
        <w:tc>
          <w:tcPr>
            <w:tcW w:w="1247" w:type="dxa"/>
          </w:tcPr>
          <w:p w14:paraId="6091EA3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</w:tcPr>
          <w:p w14:paraId="0D84A53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22011EB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20000元/年</w:t>
            </w:r>
          </w:p>
        </w:tc>
        <w:tc>
          <w:tcPr>
            <w:tcW w:w="1247" w:type="dxa"/>
          </w:tcPr>
          <w:p w14:paraId="6AEA356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全日制</w:t>
            </w:r>
          </w:p>
        </w:tc>
      </w:tr>
      <w:tr w14:paraId="40C38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30D8E5D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025100</w:t>
            </w:r>
          </w:p>
        </w:tc>
        <w:tc>
          <w:tcPr>
            <w:tcW w:w="3061" w:type="dxa"/>
          </w:tcPr>
          <w:p w14:paraId="44E18F2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金融</w:t>
            </w:r>
          </w:p>
        </w:tc>
        <w:tc>
          <w:tcPr>
            <w:tcW w:w="1247" w:type="dxa"/>
          </w:tcPr>
          <w:p w14:paraId="02AF634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</w:tcPr>
          <w:p w14:paraId="7DB2E61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2</w:t>
            </w:r>
          </w:p>
        </w:tc>
        <w:tc>
          <w:tcPr>
            <w:tcW w:w="1474" w:type="dxa"/>
          </w:tcPr>
          <w:p w14:paraId="52670B9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98000元/年</w:t>
            </w:r>
          </w:p>
        </w:tc>
        <w:tc>
          <w:tcPr>
            <w:tcW w:w="1247" w:type="dxa"/>
          </w:tcPr>
          <w:p w14:paraId="38DC466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非全日制</w:t>
            </w:r>
          </w:p>
        </w:tc>
      </w:tr>
      <w:tr w14:paraId="4B826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5961F40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025800</w:t>
            </w:r>
          </w:p>
        </w:tc>
        <w:tc>
          <w:tcPr>
            <w:tcW w:w="3061" w:type="dxa"/>
          </w:tcPr>
          <w:p w14:paraId="1D6E7F6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数字经济</w:t>
            </w:r>
          </w:p>
        </w:tc>
        <w:tc>
          <w:tcPr>
            <w:tcW w:w="1247" w:type="dxa"/>
          </w:tcPr>
          <w:p w14:paraId="304FE77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</w:tcPr>
          <w:p w14:paraId="20D3148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2</w:t>
            </w:r>
          </w:p>
        </w:tc>
        <w:tc>
          <w:tcPr>
            <w:tcW w:w="1474" w:type="dxa"/>
          </w:tcPr>
          <w:p w14:paraId="5259AF0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98000元/年</w:t>
            </w:r>
          </w:p>
        </w:tc>
        <w:tc>
          <w:tcPr>
            <w:tcW w:w="1247" w:type="dxa"/>
          </w:tcPr>
          <w:p w14:paraId="179A97B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非全日制</w:t>
            </w:r>
          </w:p>
        </w:tc>
      </w:tr>
      <w:tr w14:paraId="4D9F4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118C239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030500</w:t>
            </w:r>
          </w:p>
        </w:tc>
        <w:tc>
          <w:tcPr>
            <w:tcW w:w="3061" w:type="dxa"/>
          </w:tcPr>
          <w:p w14:paraId="60E2C00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马克思主义理论</w:t>
            </w:r>
          </w:p>
        </w:tc>
        <w:tc>
          <w:tcPr>
            <w:tcW w:w="1247" w:type="dxa"/>
          </w:tcPr>
          <w:p w14:paraId="1BB33D1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6812CF4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4C4A980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10000元/年</w:t>
            </w:r>
          </w:p>
        </w:tc>
        <w:tc>
          <w:tcPr>
            <w:tcW w:w="1247" w:type="dxa"/>
          </w:tcPr>
          <w:p w14:paraId="0153F97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非全日制</w:t>
            </w:r>
          </w:p>
        </w:tc>
      </w:tr>
      <w:tr w14:paraId="19931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51D68CA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035101</w:t>
            </w:r>
          </w:p>
        </w:tc>
        <w:tc>
          <w:tcPr>
            <w:tcW w:w="3061" w:type="dxa"/>
          </w:tcPr>
          <w:p w14:paraId="71D64AA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法律（非法学）</w:t>
            </w:r>
          </w:p>
        </w:tc>
        <w:tc>
          <w:tcPr>
            <w:tcW w:w="1247" w:type="dxa"/>
          </w:tcPr>
          <w:p w14:paraId="107068D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</w:tcPr>
          <w:p w14:paraId="7D27B73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60D9BBE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20000元/年</w:t>
            </w:r>
          </w:p>
        </w:tc>
        <w:tc>
          <w:tcPr>
            <w:tcW w:w="1247" w:type="dxa"/>
          </w:tcPr>
          <w:p w14:paraId="1B65085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非全日制</w:t>
            </w:r>
          </w:p>
        </w:tc>
      </w:tr>
      <w:tr w14:paraId="75135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368E5EE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035102</w:t>
            </w:r>
          </w:p>
        </w:tc>
        <w:tc>
          <w:tcPr>
            <w:tcW w:w="3061" w:type="dxa"/>
          </w:tcPr>
          <w:p w14:paraId="763E34F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法律（法学）</w:t>
            </w:r>
          </w:p>
        </w:tc>
        <w:tc>
          <w:tcPr>
            <w:tcW w:w="1247" w:type="dxa"/>
          </w:tcPr>
          <w:p w14:paraId="6C25035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</w:tcPr>
          <w:p w14:paraId="1ED9217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2</w:t>
            </w:r>
          </w:p>
        </w:tc>
        <w:tc>
          <w:tcPr>
            <w:tcW w:w="1474" w:type="dxa"/>
          </w:tcPr>
          <w:p w14:paraId="67BC86D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20000元/年</w:t>
            </w:r>
          </w:p>
        </w:tc>
        <w:tc>
          <w:tcPr>
            <w:tcW w:w="1247" w:type="dxa"/>
          </w:tcPr>
          <w:p w14:paraId="54B0B87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非全日制</w:t>
            </w:r>
          </w:p>
        </w:tc>
      </w:tr>
      <w:tr w14:paraId="1ECCB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6569E58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0356S1</w:t>
            </w:r>
          </w:p>
        </w:tc>
        <w:tc>
          <w:tcPr>
            <w:tcW w:w="3061" w:type="dxa"/>
          </w:tcPr>
          <w:p w14:paraId="0237B94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党务管理</w:t>
            </w:r>
          </w:p>
        </w:tc>
        <w:tc>
          <w:tcPr>
            <w:tcW w:w="1247" w:type="dxa"/>
          </w:tcPr>
          <w:p w14:paraId="5AD8FEC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</w:tcPr>
          <w:p w14:paraId="410A328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2</w:t>
            </w:r>
          </w:p>
        </w:tc>
        <w:tc>
          <w:tcPr>
            <w:tcW w:w="1474" w:type="dxa"/>
          </w:tcPr>
          <w:p w14:paraId="4638DB8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78000元/年</w:t>
            </w:r>
          </w:p>
        </w:tc>
        <w:tc>
          <w:tcPr>
            <w:tcW w:w="1247" w:type="dxa"/>
          </w:tcPr>
          <w:p w14:paraId="736CEAE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非全日制</w:t>
            </w:r>
          </w:p>
        </w:tc>
      </w:tr>
      <w:tr w14:paraId="1503A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52D01DC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040100</w:t>
            </w:r>
          </w:p>
        </w:tc>
        <w:tc>
          <w:tcPr>
            <w:tcW w:w="3061" w:type="dxa"/>
          </w:tcPr>
          <w:p w14:paraId="7BA7D48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教育学</w:t>
            </w:r>
          </w:p>
        </w:tc>
        <w:tc>
          <w:tcPr>
            <w:tcW w:w="1247" w:type="dxa"/>
          </w:tcPr>
          <w:p w14:paraId="3BA5FD4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学术学位</w:t>
            </w:r>
          </w:p>
        </w:tc>
        <w:tc>
          <w:tcPr>
            <w:tcW w:w="737" w:type="dxa"/>
          </w:tcPr>
          <w:p w14:paraId="255DF62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63803F2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10000元/年</w:t>
            </w:r>
          </w:p>
        </w:tc>
        <w:tc>
          <w:tcPr>
            <w:tcW w:w="1247" w:type="dxa"/>
          </w:tcPr>
          <w:p w14:paraId="5886980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非全日制</w:t>
            </w:r>
          </w:p>
        </w:tc>
      </w:tr>
      <w:tr w14:paraId="7570C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  <w:vAlign w:val="top"/>
          </w:tcPr>
          <w:p w14:paraId="1F2D61C5">
            <w:pPr>
              <w:spacing w:before="20" w:after="20" w:line="240" w:lineRule="auto"/>
              <w:jc w:val="center"/>
              <w:rPr>
                <w:rFonts w:ascii="Times New Roman" w:hAnsi="Times New Roman" w:eastAsia="仿宋_GBK"/>
                <w:b w:val="0"/>
                <w:sz w:val="21"/>
              </w:rPr>
            </w:pPr>
            <w:r>
              <w:rPr>
                <w:rFonts w:hint="eastAsia"/>
              </w:rPr>
              <w:t>045114</w:t>
            </w:r>
          </w:p>
        </w:tc>
        <w:tc>
          <w:tcPr>
            <w:tcW w:w="3061" w:type="dxa"/>
            <w:vAlign w:val="top"/>
          </w:tcPr>
          <w:p w14:paraId="31640AF8">
            <w:pPr>
              <w:spacing w:before="20" w:after="20" w:line="240" w:lineRule="auto"/>
              <w:jc w:val="center"/>
              <w:rPr>
                <w:rFonts w:ascii="Times New Roman" w:hAnsi="Times New Roman" w:eastAsia="仿宋_GBK"/>
                <w:b w:val="0"/>
                <w:sz w:val="21"/>
              </w:rPr>
            </w:pPr>
            <w:r>
              <w:rPr>
                <w:rFonts w:hint="eastAsia"/>
              </w:rPr>
              <w:t xml:space="preserve">现代教育技术 </w:t>
            </w:r>
          </w:p>
        </w:tc>
        <w:tc>
          <w:tcPr>
            <w:tcW w:w="1247" w:type="dxa"/>
            <w:vAlign w:val="top"/>
          </w:tcPr>
          <w:p w14:paraId="479A8F02">
            <w:pPr>
              <w:spacing w:before="20" w:after="20" w:line="240" w:lineRule="auto"/>
              <w:jc w:val="center"/>
              <w:rPr>
                <w:rFonts w:ascii="Times New Roman" w:hAnsi="Times New Roman" w:eastAsia="仿宋_GBK"/>
                <w:b w:val="0"/>
                <w:sz w:val="21"/>
              </w:rPr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  <w:vAlign w:val="top"/>
          </w:tcPr>
          <w:p w14:paraId="0118E9FB">
            <w:pPr>
              <w:spacing w:before="20" w:after="20" w:line="240" w:lineRule="auto"/>
              <w:jc w:val="center"/>
              <w:rPr>
                <w:rFonts w:ascii="Times New Roman" w:hAnsi="Times New Roman" w:eastAsia="仿宋_GBK"/>
                <w:b w:val="0"/>
                <w:sz w:val="21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474" w:type="dxa"/>
            <w:vAlign w:val="top"/>
          </w:tcPr>
          <w:p w14:paraId="0DE11062">
            <w:pPr>
              <w:spacing w:before="20" w:after="20" w:line="240" w:lineRule="auto"/>
              <w:jc w:val="center"/>
              <w:rPr>
                <w:rFonts w:ascii="Times New Roman" w:hAnsi="Times New Roman" w:eastAsia="仿宋_GBK"/>
                <w:b w:val="0"/>
                <w:sz w:val="21"/>
              </w:rPr>
            </w:pPr>
            <w:r>
              <w:rPr>
                <w:rFonts w:ascii="Times New Roman" w:hAnsi="Times New Roman" w:eastAsia="仿宋_GBK"/>
                <w:b w:val="0"/>
                <w:sz w:val="21"/>
              </w:rPr>
              <w:t>15000元/年</w:t>
            </w:r>
          </w:p>
        </w:tc>
        <w:tc>
          <w:tcPr>
            <w:tcW w:w="1247" w:type="dxa"/>
            <w:vAlign w:val="top"/>
          </w:tcPr>
          <w:p w14:paraId="38A7591D">
            <w:pPr>
              <w:spacing w:before="20" w:after="20" w:line="240" w:lineRule="auto"/>
              <w:jc w:val="center"/>
              <w:rPr>
                <w:rFonts w:ascii="Times New Roman" w:hAnsi="Times New Roman" w:eastAsia="仿宋_GBK"/>
                <w:b w:val="0"/>
                <w:sz w:val="21"/>
              </w:rPr>
            </w:pPr>
            <w:r>
              <w:rPr>
                <w:rFonts w:ascii="Times New Roman" w:hAnsi="Times New Roman" w:eastAsia="仿宋_GBK"/>
                <w:b w:val="0"/>
                <w:sz w:val="21"/>
              </w:rPr>
              <w:t>非全日制</w:t>
            </w:r>
          </w:p>
        </w:tc>
      </w:tr>
      <w:tr w14:paraId="74331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6271946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045116</w:t>
            </w:r>
          </w:p>
        </w:tc>
        <w:tc>
          <w:tcPr>
            <w:tcW w:w="3061" w:type="dxa"/>
          </w:tcPr>
          <w:p w14:paraId="438C43E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心理健康教育</w:t>
            </w:r>
          </w:p>
        </w:tc>
        <w:tc>
          <w:tcPr>
            <w:tcW w:w="1247" w:type="dxa"/>
          </w:tcPr>
          <w:p w14:paraId="143E4D6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</w:tcPr>
          <w:p w14:paraId="2F29D51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75033AA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15000元/年</w:t>
            </w:r>
          </w:p>
        </w:tc>
        <w:tc>
          <w:tcPr>
            <w:tcW w:w="1247" w:type="dxa"/>
          </w:tcPr>
          <w:p w14:paraId="3F2FBE1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非全日制</w:t>
            </w:r>
          </w:p>
        </w:tc>
      </w:tr>
      <w:tr w14:paraId="60D3A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29F7412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045117</w:t>
            </w:r>
          </w:p>
        </w:tc>
        <w:tc>
          <w:tcPr>
            <w:tcW w:w="3061" w:type="dxa"/>
          </w:tcPr>
          <w:p w14:paraId="5CAD5CF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科学与技术教育</w:t>
            </w:r>
          </w:p>
        </w:tc>
        <w:tc>
          <w:tcPr>
            <w:tcW w:w="1247" w:type="dxa"/>
          </w:tcPr>
          <w:p w14:paraId="4275B52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</w:tcPr>
          <w:p w14:paraId="18D399C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3</w:t>
            </w:r>
          </w:p>
        </w:tc>
        <w:tc>
          <w:tcPr>
            <w:tcW w:w="1474" w:type="dxa"/>
          </w:tcPr>
          <w:p w14:paraId="54CD5CE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15000元/年</w:t>
            </w:r>
          </w:p>
        </w:tc>
        <w:tc>
          <w:tcPr>
            <w:tcW w:w="1247" w:type="dxa"/>
            <w:vAlign w:val="top"/>
          </w:tcPr>
          <w:p w14:paraId="5BB4254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非全日制</w:t>
            </w:r>
          </w:p>
        </w:tc>
      </w:tr>
      <w:tr w14:paraId="251DB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629E6C7B">
            <w:pPr>
              <w:spacing w:before="20" w:after="20" w:line="240" w:lineRule="auto"/>
              <w:jc w:val="center"/>
              <w:rPr>
                <w:rFonts w:ascii="Times New Roman" w:hAnsi="Times New Roman" w:eastAsia="仿宋_GBK"/>
                <w:b w:val="0"/>
                <w:sz w:val="21"/>
              </w:rPr>
            </w:pPr>
            <w:r>
              <w:rPr>
                <w:rFonts w:hint="eastAsia" w:ascii="Times New Roman" w:hAnsi="Times New Roman" w:eastAsia="仿宋_GBK"/>
                <w:b w:val="0"/>
                <w:sz w:val="21"/>
              </w:rPr>
              <w:t>045108</w:t>
            </w:r>
          </w:p>
        </w:tc>
        <w:tc>
          <w:tcPr>
            <w:tcW w:w="3061" w:type="dxa"/>
          </w:tcPr>
          <w:p w14:paraId="09CB67D4">
            <w:pPr>
              <w:spacing w:before="20" w:after="20" w:line="240" w:lineRule="auto"/>
              <w:jc w:val="center"/>
              <w:rPr>
                <w:rFonts w:ascii="Times New Roman" w:hAnsi="Times New Roman" w:eastAsia="仿宋_GBK"/>
                <w:b w:val="0"/>
                <w:sz w:val="21"/>
              </w:rPr>
            </w:pPr>
            <w:r>
              <w:rPr>
                <w:rFonts w:hint="eastAsia" w:ascii="Times New Roman" w:hAnsi="Times New Roman" w:eastAsia="仿宋_GBK"/>
                <w:b w:val="0"/>
                <w:sz w:val="21"/>
              </w:rPr>
              <w:t>学科教学（英语）</w:t>
            </w:r>
          </w:p>
        </w:tc>
        <w:tc>
          <w:tcPr>
            <w:tcW w:w="1247" w:type="dxa"/>
          </w:tcPr>
          <w:p w14:paraId="0F676813">
            <w:pPr>
              <w:spacing w:before="20" w:after="20" w:line="240" w:lineRule="auto"/>
              <w:jc w:val="center"/>
              <w:rPr>
                <w:rFonts w:ascii="Times New Roman" w:hAnsi="Times New Roman" w:eastAsia="仿宋_GBK"/>
                <w:b w:val="0"/>
                <w:sz w:val="21"/>
              </w:rPr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</w:tcPr>
          <w:p w14:paraId="639F22E9">
            <w:pPr>
              <w:spacing w:before="20" w:after="20" w:line="240" w:lineRule="auto"/>
              <w:jc w:val="center"/>
              <w:rPr>
                <w:rFonts w:hint="eastAsia" w:ascii="Times New Roman" w:hAnsi="Times New Roman" w:eastAsia="仿宋_GBK"/>
                <w:b w:val="0"/>
                <w:sz w:val="21"/>
                <w:lang w:val="en-US" w:eastAsia="zh-CN"/>
              </w:rPr>
            </w:pPr>
            <w:r>
              <w:rPr>
                <w:rFonts w:hint="eastAsia"/>
                <w:b w:val="0"/>
                <w:sz w:val="21"/>
                <w:lang w:val="en-US" w:eastAsia="zh-CN"/>
              </w:rPr>
              <w:t>3</w:t>
            </w:r>
          </w:p>
        </w:tc>
        <w:tc>
          <w:tcPr>
            <w:tcW w:w="1474" w:type="dxa"/>
          </w:tcPr>
          <w:p w14:paraId="428980E1">
            <w:pPr>
              <w:spacing w:before="20" w:after="20" w:line="240" w:lineRule="auto"/>
              <w:jc w:val="center"/>
              <w:rPr>
                <w:rFonts w:ascii="Times New Roman" w:hAnsi="Times New Roman" w:eastAsia="仿宋_GBK"/>
                <w:b w:val="0"/>
                <w:sz w:val="21"/>
              </w:rPr>
            </w:pPr>
            <w:r>
              <w:rPr>
                <w:rFonts w:ascii="Times New Roman" w:hAnsi="Times New Roman" w:eastAsia="仿宋_GBK"/>
                <w:b w:val="0"/>
                <w:sz w:val="21"/>
              </w:rPr>
              <w:t>15000元/年</w:t>
            </w:r>
          </w:p>
        </w:tc>
        <w:tc>
          <w:tcPr>
            <w:tcW w:w="1247" w:type="dxa"/>
          </w:tcPr>
          <w:p w14:paraId="00941127">
            <w:pPr>
              <w:spacing w:before="20" w:after="20" w:line="240" w:lineRule="auto"/>
              <w:jc w:val="center"/>
              <w:rPr>
                <w:rFonts w:ascii="Times New Roman" w:hAnsi="Times New Roman" w:eastAsia="仿宋_GBK"/>
                <w:b w:val="0"/>
                <w:sz w:val="21"/>
              </w:rPr>
            </w:pPr>
            <w:r>
              <w:rPr>
                <w:rFonts w:hint="eastAsia" w:ascii="Times New Roman" w:hAnsi="Times New Roman" w:eastAsia="仿宋_GBK"/>
                <w:b w:val="0"/>
                <w:sz w:val="21"/>
              </w:rPr>
              <w:t>非全日制</w:t>
            </w:r>
          </w:p>
        </w:tc>
      </w:tr>
      <w:tr w14:paraId="36296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780C653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125100</w:t>
            </w:r>
          </w:p>
        </w:tc>
        <w:tc>
          <w:tcPr>
            <w:tcW w:w="3061" w:type="dxa"/>
          </w:tcPr>
          <w:p w14:paraId="0C036C7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工商管理</w:t>
            </w:r>
          </w:p>
        </w:tc>
        <w:tc>
          <w:tcPr>
            <w:tcW w:w="1247" w:type="dxa"/>
          </w:tcPr>
          <w:p w14:paraId="3432BDB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</w:tcPr>
          <w:p w14:paraId="2D05733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2</w:t>
            </w:r>
          </w:p>
        </w:tc>
        <w:tc>
          <w:tcPr>
            <w:tcW w:w="1474" w:type="dxa"/>
          </w:tcPr>
          <w:p w14:paraId="711F559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108000元/年</w:t>
            </w:r>
          </w:p>
        </w:tc>
        <w:tc>
          <w:tcPr>
            <w:tcW w:w="1247" w:type="dxa"/>
          </w:tcPr>
          <w:p w14:paraId="02C3EB1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非全日制</w:t>
            </w:r>
          </w:p>
        </w:tc>
      </w:tr>
      <w:tr w14:paraId="5A779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34B2E9A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125100</w:t>
            </w:r>
          </w:p>
        </w:tc>
        <w:tc>
          <w:tcPr>
            <w:tcW w:w="3061" w:type="dxa"/>
          </w:tcPr>
          <w:p w14:paraId="04C4A80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工商管理（EMBA）</w:t>
            </w:r>
          </w:p>
        </w:tc>
        <w:tc>
          <w:tcPr>
            <w:tcW w:w="1247" w:type="dxa"/>
          </w:tcPr>
          <w:p w14:paraId="65CF916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</w:tcPr>
          <w:p w14:paraId="309C283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2</w:t>
            </w:r>
          </w:p>
        </w:tc>
        <w:tc>
          <w:tcPr>
            <w:tcW w:w="1474" w:type="dxa"/>
          </w:tcPr>
          <w:p w14:paraId="5A93935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150000元/年</w:t>
            </w:r>
          </w:p>
        </w:tc>
        <w:tc>
          <w:tcPr>
            <w:tcW w:w="1247" w:type="dxa"/>
          </w:tcPr>
          <w:p w14:paraId="7D8A256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非全日制</w:t>
            </w:r>
          </w:p>
        </w:tc>
      </w:tr>
      <w:tr w14:paraId="68368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048DA19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125200</w:t>
            </w:r>
          </w:p>
        </w:tc>
        <w:tc>
          <w:tcPr>
            <w:tcW w:w="3061" w:type="dxa"/>
          </w:tcPr>
          <w:p w14:paraId="507D8CA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公共管理</w:t>
            </w:r>
          </w:p>
        </w:tc>
        <w:tc>
          <w:tcPr>
            <w:tcW w:w="1247" w:type="dxa"/>
          </w:tcPr>
          <w:p w14:paraId="5EBFC37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</w:tcPr>
          <w:p w14:paraId="59E36B4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2</w:t>
            </w:r>
          </w:p>
        </w:tc>
        <w:tc>
          <w:tcPr>
            <w:tcW w:w="1474" w:type="dxa"/>
          </w:tcPr>
          <w:p w14:paraId="41F1CF5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60000元/年</w:t>
            </w:r>
          </w:p>
        </w:tc>
        <w:tc>
          <w:tcPr>
            <w:tcW w:w="1247" w:type="dxa"/>
          </w:tcPr>
          <w:p w14:paraId="0F1FC72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非全日制</w:t>
            </w:r>
          </w:p>
        </w:tc>
      </w:tr>
      <w:tr w14:paraId="31728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16D2BFC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125300</w:t>
            </w:r>
          </w:p>
        </w:tc>
        <w:tc>
          <w:tcPr>
            <w:tcW w:w="3061" w:type="dxa"/>
          </w:tcPr>
          <w:p w14:paraId="1DB14BA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会计</w:t>
            </w:r>
          </w:p>
        </w:tc>
        <w:tc>
          <w:tcPr>
            <w:tcW w:w="1247" w:type="dxa"/>
          </w:tcPr>
          <w:p w14:paraId="1DCAF10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</w:tcPr>
          <w:p w14:paraId="2CCDB7B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2</w:t>
            </w:r>
          </w:p>
        </w:tc>
        <w:tc>
          <w:tcPr>
            <w:tcW w:w="1474" w:type="dxa"/>
          </w:tcPr>
          <w:p w14:paraId="6D58350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78000元/年</w:t>
            </w:r>
          </w:p>
        </w:tc>
        <w:tc>
          <w:tcPr>
            <w:tcW w:w="1247" w:type="dxa"/>
          </w:tcPr>
          <w:p w14:paraId="4FE67A9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非全日制</w:t>
            </w:r>
          </w:p>
        </w:tc>
      </w:tr>
      <w:tr w14:paraId="35747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</w:tcPr>
          <w:p w14:paraId="0670160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125601</w:t>
            </w:r>
          </w:p>
        </w:tc>
        <w:tc>
          <w:tcPr>
            <w:tcW w:w="3061" w:type="dxa"/>
          </w:tcPr>
          <w:p w14:paraId="4E3C00E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工程管理</w:t>
            </w:r>
          </w:p>
        </w:tc>
        <w:tc>
          <w:tcPr>
            <w:tcW w:w="1247" w:type="dxa"/>
          </w:tcPr>
          <w:p w14:paraId="5FA9B2F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专业学位</w:t>
            </w:r>
          </w:p>
        </w:tc>
        <w:tc>
          <w:tcPr>
            <w:tcW w:w="737" w:type="dxa"/>
          </w:tcPr>
          <w:p w14:paraId="624CF57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2</w:t>
            </w:r>
          </w:p>
        </w:tc>
        <w:tc>
          <w:tcPr>
            <w:tcW w:w="1474" w:type="dxa"/>
          </w:tcPr>
          <w:p w14:paraId="77F1CCD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78000元/年</w:t>
            </w:r>
          </w:p>
        </w:tc>
        <w:tc>
          <w:tcPr>
            <w:tcW w:w="1247" w:type="dxa"/>
          </w:tcPr>
          <w:p w14:paraId="64B4C2E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仿宋_GBK"/>
                <w:b w:val="0"/>
                <w:sz w:val="21"/>
              </w:rPr>
              <w:t>非全日制</w:t>
            </w:r>
          </w:p>
        </w:tc>
      </w:tr>
    </w:tbl>
    <w:p w14:paraId="5BBDDBB9"/>
    <w:sectPr>
      <w:pgSz w:w="11906" w:h="16838"/>
      <w:pgMar w:top="1134" w:right="1134" w:bottom="1134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_GBK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9A617E4"/>
    <w:rsid w:val="74465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仿宋_GBK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2148</Words>
  <Characters>3041</Characters>
  <Lines>0</Lines>
  <Paragraphs>0</Paragraphs>
  <TotalTime>16</TotalTime>
  <ScaleCrop>false</ScaleCrop>
  <LinksUpToDate>false</LinksUpToDate>
  <CharactersWithSpaces>3043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牛越</cp:lastModifiedBy>
  <dcterms:modified xsi:type="dcterms:W3CDTF">2026-09-28T02:13:45Z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eyJoZGlkIjoiZWIxMTFjYjY3MGI3NDRjMzAwYmMwNzIwNjI3YzI0ZTMiLCJ1c2VySWQiOiIyNDg5MTA2MjgifQ==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46CE469D71A94E4FA06B2E39379154A5_13</vt:lpwstr>
  </property>
</Properties>
</file>