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56D1" w:rsidRPr="006F56D1" w:rsidRDefault="006F56D1" w:rsidP="006F56D1">
      <w:pPr>
        <w:widowControl/>
        <w:shd w:val="clear" w:color="auto" w:fill="FFFFFF"/>
        <w:spacing w:line="420" w:lineRule="atLeast"/>
        <w:jc w:val="center"/>
        <w:rPr>
          <w:rFonts w:ascii="华文中宋" w:eastAsia="华文中宋" w:hAnsi="华文中宋" w:cs="宋体"/>
          <w:b/>
          <w:bCs/>
          <w:color w:val="333333"/>
          <w:kern w:val="0"/>
          <w:sz w:val="36"/>
          <w:szCs w:val="36"/>
        </w:rPr>
      </w:pPr>
      <w:r w:rsidRPr="006F56D1">
        <w:rPr>
          <w:rFonts w:ascii="华文中宋" w:eastAsia="华文中宋" w:hAnsi="华文中宋" w:cs="宋体" w:hint="eastAsia"/>
          <w:b/>
          <w:bCs/>
          <w:color w:val="333333"/>
          <w:kern w:val="0"/>
          <w:sz w:val="36"/>
          <w:szCs w:val="36"/>
        </w:rPr>
        <w:t>研究生</w:t>
      </w:r>
      <w:r w:rsidRPr="006F56D1">
        <w:rPr>
          <w:rFonts w:ascii="华文中宋" w:eastAsia="华文中宋" w:hAnsi="华文中宋" w:cs="宋体"/>
          <w:b/>
          <w:bCs/>
          <w:color w:val="333333"/>
          <w:kern w:val="0"/>
          <w:sz w:val="36"/>
          <w:szCs w:val="36"/>
        </w:rPr>
        <w:t>精品课程</w:t>
      </w:r>
      <w:r w:rsidRPr="006F56D1">
        <w:rPr>
          <w:rFonts w:ascii="华文中宋" w:eastAsia="华文中宋" w:hAnsi="华文中宋" w:cs="宋体" w:hint="eastAsia"/>
          <w:b/>
          <w:bCs/>
          <w:color w:val="333333"/>
          <w:kern w:val="0"/>
          <w:sz w:val="36"/>
          <w:szCs w:val="36"/>
        </w:rPr>
        <w:t>评价</w:t>
      </w:r>
      <w:r w:rsidRPr="006F56D1">
        <w:rPr>
          <w:rFonts w:ascii="华文中宋" w:eastAsia="华文中宋" w:hAnsi="华文中宋" w:cs="宋体"/>
          <w:b/>
          <w:bCs/>
          <w:color w:val="333333"/>
          <w:kern w:val="0"/>
          <w:sz w:val="36"/>
          <w:szCs w:val="36"/>
        </w:rPr>
        <w:t>指标</w:t>
      </w:r>
    </w:p>
    <w:p w:rsidR="006F56D1" w:rsidRPr="006F56D1" w:rsidRDefault="006F56D1" w:rsidP="00883BEE">
      <w:pPr>
        <w:widowControl/>
        <w:shd w:val="clear" w:color="auto" w:fill="FFFFFF"/>
        <w:spacing w:line="420" w:lineRule="atLeast"/>
        <w:jc w:val="center"/>
        <w:rPr>
          <w:rFonts w:ascii="宋体" w:eastAsia="宋体" w:hAnsi="宋体" w:cs="宋体"/>
          <w:color w:val="333333"/>
          <w:kern w:val="0"/>
          <w:szCs w:val="21"/>
        </w:rPr>
      </w:pPr>
    </w:p>
    <w:p w:rsidR="00883BEE" w:rsidRPr="00883BEE" w:rsidRDefault="00883BEE" w:rsidP="00883BEE">
      <w:pPr>
        <w:widowControl/>
        <w:shd w:val="clear" w:color="auto" w:fill="FFFFFF"/>
        <w:spacing w:line="405" w:lineRule="atLeast"/>
        <w:ind w:firstLine="555"/>
        <w:jc w:val="left"/>
        <w:rPr>
          <w:rFonts w:ascii="宋体" w:eastAsia="宋体" w:hAnsi="宋体" w:cs="宋体"/>
          <w:color w:val="333333"/>
          <w:kern w:val="0"/>
          <w:szCs w:val="21"/>
        </w:rPr>
      </w:pPr>
      <w:r w:rsidRPr="00883BEE">
        <w:rPr>
          <w:rFonts w:ascii="Times New Roman" w:eastAsia="宋体" w:hAnsi="Times New Roman" w:cs="Times New Roman"/>
          <w:b/>
          <w:bCs/>
          <w:color w:val="333333"/>
          <w:kern w:val="0"/>
          <w:sz w:val="29"/>
          <w:szCs w:val="29"/>
        </w:rPr>
        <w:t>1</w:t>
      </w:r>
      <w:r w:rsidRPr="00883BEE">
        <w:rPr>
          <w:rFonts w:ascii="仿宋_GB2312" w:eastAsia="仿宋_GB2312" w:hAnsi="宋体" w:cs="宋体" w:hint="eastAsia"/>
          <w:b/>
          <w:bCs/>
          <w:color w:val="333333"/>
          <w:kern w:val="0"/>
          <w:sz w:val="29"/>
          <w:szCs w:val="29"/>
        </w:rPr>
        <w:t>．评审指标说明</w:t>
      </w:r>
    </w:p>
    <w:p w:rsidR="00065516" w:rsidRPr="00CC7461" w:rsidRDefault="00883BEE" w:rsidP="0024584E">
      <w:pPr>
        <w:widowControl/>
        <w:shd w:val="clear" w:color="auto" w:fill="FFFFFF"/>
        <w:spacing w:line="405" w:lineRule="atLeast"/>
        <w:ind w:left="15" w:firstLine="555"/>
        <w:jc w:val="left"/>
        <w:rPr>
          <w:rFonts w:ascii="仿宋_GB2312" w:eastAsia="仿宋_GB2312" w:hAnsi="宋体" w:cs="宋体"/>
          <w:color w:val="333333"/>
          <w:kern w:val="0"/>
          <w:sz w:val="29"/>
          <w:szCs w:val="29"/>
        </w:rPr>
      </w:pPr>
      <w:r w:rsidRPr="00CC7461">
        <w:rPr>
          <w:rFonts w:ascii="仿宋_GB2312" w:eastAsia="仿宋_GB2312" w:hAnsi="宋体" w:cs="宋体" w:hint="eastAsia"/>
          <w:color w:val="333333"/>
          <w:kern w:val="0"/>
          <w:sz w:val="29"/>
          <w:szCs w:val="29"/>
        </w:rPr>
        <w:t>（</w:t>
      </w:r>
      <w:r w:rsidR="00307AC9">
        <w:rPr>
          <w:rFonts w:ascii="仿宋_GB2312" w:eastAsia="仿宋_GB2312" w:hAnsi="宋体" w:cs="宋体"/>
          <w:color w:val="333333"/>
          <w:kern w:val="0"/>
          <w:sz w:val="29"/>
          <w:szCs w:val="29"/>
        </w:rPr>
        <w:t>1</w:t>
      </w:r>
      <w:r w:rsidRPr="00CC7461">
        <w:rPr>
          <w:rFonts w:ascii="仿宋_GB2312" w:eastAsia="仿宋_GB2312" w:hAnsi="宋体" w:cs="宋体" w:hint="eastAsia"/>
          <w:color w:val="333333"/>
          <w:kern w:val="0"/>
          <w:sz w:val="29"/>
          <w:szCs w:val="29"/>
        </w:rPr>
        <w:t>）</w:t>
      </w:r>
      <w:r w:rsidR="0024584E" w:rsidRPr="00CC7461">
        <w:rPr>
          <w:rFonts w:ascii="仿宋_GB2312" w:eastAsia="仿宋_GB2312" w:hAnsi="宋体" w:cs="宋体" w:hint="eastAsia"/>
          <w:color w:val="333333"/>
          <w:kern w:val="0"/>
          <w:sz w:val="29"/>
          <w:szCs w:val="29"/>
        </w:rPr>
        <w:t>参评</w:t>
      </w:r>
      <w:r w:rsidR="00D25335" w:rsidRPr="00CC7461">
        <w:rPr>
          <w:rFonts w:ascii="仿宋_GB2312" w:eastAsia="仿宋_GB2312" w:hAnsi="宋体" w:cs="宋体" w:hint="eastAsia"/>
          <w:color w:val="333333"/>
          <w:kern w:val="0"/>
          <w:sz w:val="29"/>
          <w:szCs w:val="29"/>
        </w:rPr>
        <w:t>基本</w:t>
      </w:r>
      <w:r w:rsidR="00D25335" w:rsidRPr="00CC7461">
        <w:rPr>
          <w:rFonts w:ascii="仿宋_GB2312" w:eastAsia="仿宋_GB2312" w:hAnsi="宋体" w:cs="宋体"/>
          <w:color w:val="333333"/>
          <w:kern w:val="0"/>
          <w:sz w:val="29"/>
          <w:szCs w:val="29"/>
        </w:rPr>
        <w:t>条件：</w:t>
      </w:r>
      <w:r w:rsidR="00D25335" w:rsidRPr="00CC7461">
        <w:rPr>
          <w:rFonts w:ascii="仿宋_GB2312" w:eastAsia="仿宋_GB2312" w:hAnsi="宋体" w:cs="宋体" w:hint="eastAsia"/>
          <w:color w:val="333333"/>
          <w:kern w:val="0"/>
          <w:sz w:val="29"/>
          <w:szCs w:val="29"/>
        </w:rPr>
        <w:t>课程负责人近三年主讲此门课程不少于两轮</w:t>
      </w:r>
      <w:r w:rsidR="0024584E" w:rsidRPr="00CC7461">
        <w:rPr>
          <w:rFonts w:ascii="仿宋_GB2312" w:eastAsia="仿宋_GB2312" w:hAnsi="宋体" w:cs="宋体" w:hint="eastAsia"/>
          <w:color w:val="333333"/>
          <w:kern w:val="0"/>
          <w:sz w:val="29"/>
          <w:szCs w:val="29"/>
        </w:rPr>
        <w:t>；</w:t>
      </w:r>
      <w:r w:rsidR="00F4667B" w:rsidRPr="00CC7461">
        <w:rPr>
          <w:rFonts w:ascii="仿宋_GB2312" w:eastAsia="仿宋_GB2312" w:hAnsi="宋体" w:cs="宋体" w:hint="eastAsia"/>
          <w:color w:val="333333"/>
          <w:kern w:val="0"/>
          <w:sz w:val="29"/>
          <w:szCs w:val="29"/>
        </w:rPr>
        <w:t>各类教学</w:t>
      </w:r>
      <w:r w:rsidR="00F4667B" w:rsidRPr="00CC7461">
        <w:rPr>
          <w:rFonts w:ascii="仿宋_GB2312" w:eastAsia="仿宋_GB2312" w:hAnsi="宋体" w:cs="宋体"/>
          <w:color w:val="333333"/>
          <w:kern w:val="0"/>
          <w:sz w:val="29"/>
          <w:szCs w:val="29"/>
        </w:rPr>
        <w:t>文档齐全</w:t>
      </w:r>
      <w:r w:rsidR="00F4667B" w:rsidRPr="00CC7461">
        <w:rPr>
          <w:rFonts w:ascii="仿宋_GB2312" w:eastAsia="仿宋_GB2312" w:hAnsi="宋体" w:cs="宋体" w:hint="eastAsia"/>
          <w:color w:val="333333"/>
          <w:kern w:val="0"/>
          <w:sz w:val="29"/>
          <w:szCs w:val="29"/>
        </w:rPr>
        <w:t>，如教学</w:t>
      </w:r>
      <w:r w:rsidR="00F4667B" w:rsidRPr="00CC7461">
        <w:rPr>
          <w:rFonts w:ascii="仿宋_GB2312" w:eastAsia="仿宋_GB2312" w:hAnsi="宋体" w:cs="宋体"/>
          <w:color w:val="333333"/>
          <w:kern w:val="0"/>
          <w:sz w:val="29"/>
          <w:szCs w:val="29"/>
        </w:rPr>
        <w:t>大纲、</w:t>
      </w:r>
      <w:r w:rsidR="00F4667B" w:rsidRPr="00CC7461">
        <w:rPr>
          <w:rFonts w:ascii="仿宋_GB2312" w:eastAsia="仿宋_GB2312" w:hAnsi="宋体" w:cs="宋体" w:hint="eastAsia"/>
          <w:color w:val="333333"/>
          <w:kern w:val="0"/>
          <w:sz w:val="29"/>
          <w:szCs w:val="29"/>
        </w:rPr>
        <w:t>教学</w:t>
      </w:r>
      <w:r w:rsidR="00F4667B" w:rsidRPr="00CC7461">
        <w:rPr>
          <w:rFonts w:ascii="仿宋_GB2312" w:eastAsia="仿宋_GB2312" w:hAnsi="宋体" w:cs="宋体"/>
          <w:color w:val="333333"/>
          <w:kern w:val="0"/>
          <w:sz w:val="29"/>
          <w:szCs w:val="29"/>
        </w:rPr>
        <w:t>日历</w:t>
      </w:r>
      <w:r w:rsidR="00F4667B" w:rsidRPr="00CC7461">
        <w:rPr>
          <w:rFonts w:ascii="仿宋_GB2312" w:eastAsia="仿宋_GB2312" w:hAnsi="宋体" w:cs="宋体" w:hint="eastAsia"/>
          <w:color w:val="333333"/>
          <w:kern w:val="0"/>
          <w:sz w:val="29"/>
          <w:szCs w:val="29"/>
        </w:rPr>
        <w:t>、教材（</w:t>
      </w:r>
      <w:r w:rsidR="00F4667B" w:rsidRPr="00CC7461">
        <w:rPr>
          <w:rFonts w:ascii="仿宋_GB2312" w:eastAsia="仿宋_GB2312" w:hAnsi="宋体" w:cs="宋体"/>
          <w:color w:val="333333"/>
          <w:kern w:val="0"/>
          <w:sz w:val="29"/>
          <w:szCs w:val="29"/>
        </w:rPr>
        <w:t>讲义、教案</w:t>
      </w:r>
      <w:r w:rsidR="00F4667B" w:rsidRPr="00CC7461">
        <w:rPr>
          <w:rFonts w:ascii="仿宋_GB2312" w:eastAsia="仿宋_GB2312" w:hAnsi="宋体" w:cs="宋体" w:hint="eastAsia"/>
          <w:color w:val="333333"/>
          <w:kern w:val="0"/>
          <w:sz w:val="29"/>
          <w:szCs w:val="29"/>
        </w:rPr>
        <w:t>、</w:t>
      </w:r>
      <w:r w:rsidR="00F4667B" w:rsidRPr="00CC7461">
        <w:rPr>
          <w:rFonts w:ascii="仿宋_GB2312" w:eastAsia="仿宋_GB2312" w:hAnsi="宋体" w:cs="宋体"/>
          <w:color w:val="333333"/>
          <w:kern w:val="0"/>
          <w:sz w:val="29"/>
          <w:szCs w:val="29"/>
        </w:rPr>
        <w:t>课件</w:t>
      </w:r>
      <w:r w:rsidR="00F4667B" w:rsidRPr="00CC7461">
        <w:rPr>
          <w:rFonts w:ascii="仿宋_GB2312" w:eastAsia="仿宋_GB2312" w:hAnsi="宋体" w:cs="宋体" w:hint="eastAsia"/>
          <w:color w:val="333333"/>
          <w:kern w:val="0"/>
          <w:sz w:val="29"/>
          <w:szCs w:val="29"/>
        </w:rPr>
        <w:t>等）</w:t>
      </w:r>
      <w:r w:rsidR="00F4667B" w:rsidRPr="00CC7461">
        <w:rPr>
          <w:rFonts w:ascii="仿宋_GB2312" w:eastAsia="仿宋_GB2312" w:hAnsi="宋体" w:cs="宋体"/>
          <w:color w:val="333333"/>
          <w:kern w:val="0"/>
          <w:sz w:val="29"/>
          <w:szCs w:val="29"/>
        </w:rPr>
        <w:t>、参考资料</w:t>
      </w:r>
      <w:r w:rsidR="00F4667B" w:rsidRPr="00CC7461">
        <w:rPr>
          <w:rFonts w:ascii="仿宋_GB2312" w:eastAsia="仿宋_GB2312" w:hAnsi="宋体" w:cs="宋体" w:hint="eastAsia"/>
          <w:color w:val="333333"/>
          <w:kern w:val="0"/>
          <w:sz w:val="29"/>
          <w:szCs w:val="29"/>
        </w:rPr>
        <w:t>、</w:t>
      </w:r>
      <w:r w:rsidR="00DB2933" w:rsidRPr="00CC7461">
        <w:rPr>
          <w:rFonts w:ascii="仿宋_GB2312" w:eastAsia="仿宋_GB2312" w:hAnsi="宋体" w:cs="宋体"/>
          <w:color w:val="333333"/>
          <w:kern w:val="0"/>
          <w:sz w:val="29"/>
          <w:szCs w:val="29"/>
        </w:rPr>
        <w:t>考核</w:t>
      </w:r>
      <w:r w:rsidR="00DB2933" w:rsidRPr="00CC7461">
        <w:rPr>
          <w:rFonts w:ascii="仿宋_GB2312" w:eastAsia="仿宋_GB2312" w:hAnsi="宋体" w:cs="宋体" w:hint="eastAsia"/>
          <w:color w:val="333333"/>
          <w:kern w:val="0"/>
          <w:sz w:val="29"/>
          <w:szCs w:val="29"/>
        </w:rPr>
        <w:t>答卷</w:t>
      </w:r>
      <w:r w:rsidR="00F4667B" w:rsidRPr="00CC7461">
        <w:rPr>
          <w:rFonts w:ascii="仿宋_GB2312" w:eastAsia="仿宋_GB2312" w:hAnsi="宋体" w:cs="宋体" w:hint="eastAsia"/>
          <w:color w:val="333333"/>
          <w:kern w:val="0"/>
          <w:sz w:val="29"/>
          <w:szCs w:val="29"/>
        </w:rPr>
        <w:t>（如</w:t>
      </w:r>
      <w:r w:rsidR="00F4667B" w:rsidRPr="00CC7461">
        <w:rPr>
          <w:rFonts w:ascii="仿宋_GB2312" w:eastAsia="仿宋_GB2312" w:hAnsi="宋体" w:cs="宋体"/>
          <w:color w:val="333333"/>
          <w:kern w:val="0"/>
          <w:sz w:val="29"/>
          <w:szCs w:val="29"/>
        </w:rPr>
        <w:t>论文、设计、作品</w:t>
      </w:r>
      <w:r w:rsidR="00F4667B" w:rsidRPr="00CC7461">
        <w:rPr>
          <w:rFonts w:ascii="仿宋_GB2312" w:eastAsia="仿宋_GB2312" w:hAnsi="宋体" w:cs="宋体" w:hint="eastAsia"/>
          <w:color w:val="333333"/>
          <w:kern w:val="0"/>
          <w:sz w:val="29"/>
          <w:szCs w:val="29"/>
        </w:rPr>
        <w:t>等）、</w:t>
      </w:r>
      <w:r w:rsidR="00DB2933" w:rsidRPr="00CC7461">
        <w:rPr>
          <w:rFonts w:ascii="仿宋_GB2312" w:eastAsia="仿宋_GB2312" w:hAnsi="宋体" w:cs="宋体" w:hint="eastAsia"/>
          <w:color w:val="333333"/>
          <w:kern w:val="0"/>
          <w:sz w:val="29"/>
          <w:szCs w:val="29"/>
        </w:rPr>
        <w:t>评分</w:t>
      </w:r>
      <w:r w:rsidR="00DB2933" w:rsidRPr="00CC7461">
        <w:rPr>
          <w:rFonts w:ascii="仿宋_GB2312" w:eastAsia="仿宋_GB2312" w:hAnsi="宋体" w:cs="宋体"/>
          <w:color w:val="333333"/>
          <w:kern w:val="0"/>
          <w:sz w:val="29"/>
          <w:szCs w:val="29"/>
        </w:rPr>
        <w:t>标准。</w:t>
      </w:r>
    </w:p>
    <w:p w:rsidR="0024584E" w:rsidRPr="00883BEE" w:rsidRDefault="0024584E" w:rsidP="0024584E">
      <w:pPr>
        <w:widowControl/>
        <w:shd w:val="clear" w:color="auto" w:fill="FFFFFF"/>
        <w:spacing w:line="405" w:lineRule="atLeast"/>
        <w:ind w:left="15" w:firstLine="555"/>
        <w:jc w:val="left"/>
        <w:rPr>
          <w:rFonts w:ascii="宋体" w:eastAsia="宋体" w:hAnsi="宋体" w:cs="宋体"/>
          <w:color w:val="333333"/>
          <w:kern w:val="0"/>
          <w:szCs w:val="21"/>
        </w:rPr>
      </w:pPr>
      <w:r w:rsidRPr="00883BEE">
        <w:rPr>
          <w:rFonts w:ascii="仿宋_GB2312" w:eastAsia="仿宋_GB2312" w:hAnsi="宋体" w:cs="宋体" w:hint="eastAsia"/>
          <w:color w:val="333333"/>
          <w:kern w:val="0"/>
          <w:sz w:val="29"/>
          <w:szCs w:val="29"/>
        </w:rPr>
        <w:t>（</w:t>
      </w:r>
      <w:r w:rsidR="00307AC9">
        <w:rPr>
          <w:rFonts w:ascii="Times New Roman" w:eastAsia="宋体" w:hAnsi="Times New Roman" w:cs="Times New Roman"/>
          <w:color w:val="333333"/>
          <w:kern w:val="0"/>
          <w:sz w:val="29"/>
          <w:szCs w:val="29"/>
        </w:rPr>
        <w:t>2</w:t>
      </w:r>
      <w:r w:rsidRPr="00883BEE">
        <w:rPr>
          <w:rFonts w:ascii="仿宋_GB2312" w:eastAsia="仿宋_GB2312" w:hAnsi="宋体" w:cs="宋体" w:hint="eastAsia"/>
          <w:color w:val="333333"/>
          <w:kern w:val="0"/>
          <w:sz w:val="29"/>
          <w:szCs w:val="29"/>
        </w:rPr>
        <w:t>）总分计算：</w:t>
      </w:r>
      <w:r w:rsidRPr="00883BEE">
        <w:rPr>
          <w:rFonts w:ascii="Times New Roman" w:eastAsia="宋体" w:hAnsi="Times New Roman" w:cs="Times New Roman"/>
          <w:color w:val="333333"/>
          <w:kern w:val="0"/>
          <w:sz w:val="29"/>
          <w:szCs w:val="29"/>
        </w:rPr>
        <w:t>M=∑K</w:t>
      </w:r>
      <w:r w:rsidRPr="00307AC9">
        <w:rPr>
          <w:rFonts w:ascii="Times New Roman" w:eastAsia="宋体" w:hAnsi="Times New Roman" w:cs="Times New Roman"/>
          <w:color w:val="333333"/>
          <w:kern w:val="0"/>
          <w:sz w:val="29"/>
          <w:szCs w:val="29"/>
          <w:vertAlign w:val="subscript"/>
        </w:rPr>
        <w:t>i</w:t>
      </w:r>
      <w:r w:rsidRPr="00883BEE">
        <w:rPr>
          <w:rFonts w:ascii="Times New Roman" w:eastAsia="宋体" w:hAnsi="Times New Roman" w:cs="Times New Roman"/>
          <w:color w:val="333333"/>
          <w:kern w:val="0"/>
          <w:sz w:val="29"/>
          <w:szCs w:val="29"/>
        </w:rPr>
        <w:t>M</w:t>
      </w:r>
      <w:r w:rsidRPr="00307AC9">
        <w:rPr>
          <w:rFonts w:ascii="Times New Roman" w:eastAsia="宋体" w:hAnsi="Times New Roman" w:cs="Times New Roman"/>
          <w:color w:val="333333"/>
          <w:kern w:val="0"/>
          <w:sz w:val="29"/>
          <w:szCs w:val="29"/>
          <w:vertAlign w:val="subscript"/>
        </w:rPr>
        <w:t>i</w:t>
      </w:r>
      <w:r w:rsidRPr="00883BEE">
        <w:rPr>
          <w:rFonts w:ascii="仿宋_GB2312" w:eastAsia="仿宋_GB2312" w:hAnsi="宋体" w:cs="宋体" w:hint="eastAsia"/>
          <w:color w:val="333333"/>
          <w:kern w:val="0"/>
          <w:sz w:val="29"/>
          <w:szCs w:val="29"/>
        </w:rPr>
        <w:t>，其中</w:t>
      </w:r>
      <w:r w:rsidRPr="00883BEE">
        <w:rPr>
          <w:rFonts w:ascii="Times New Roman" w:eastAsia="宋体" w:hAnsi="Times New Roman" w:cs="Times New Roman"/>
          <w:color w:val="333333"/>
          <w:kern w:val="0"/>
          <w:sz w:val="29"/>
          <w:szCs w:val="29"/>
        </w:rPr>
        <w:t>K</w:t>
      </w:r>
      <w:r w:rsidRPr="00307AC9">
        <w:rPr>
          <w:rFonts w:ascii="Times New Roman" w:eastAsia="宋体" w:hAnsi="Times New Roman" w:cs="Times New Roman"/>
          <w:color w:val="333333"/>
          <w:kern w:val="0"/>
          <w:sz w:val="29"/>
          <w:szCs w:val="29"/>
          <w:vertAlign w:val="subscript"/>
        </w:rPr>
        <w:t>i</w:t>
      </w:r>
      <w:r w:rsidRPr="00883BEE">
        <w:rPr>
          <w:rFonts w:ascii="仿宋_GB2312" w:eastAsia="仿宋_GB2312" w:hAnsi="宋体" w:cs="宋体" w:hint="eastAsia"/>
          <w:color w:val="333333"/>
          <w:kern w:val="0"/>
          <w:sz w:val="29"/>
          <w:szCs w:val="29"/>
        </w:rPr>
        <w:t>为评分等级系数，</w:t>
      </w:r>
      <w:r w:rsidRPr="00883BEE">
        <w:rPr>
          <w:rFonts w:ascii="Times New Roman" w:eastAsia="宋体" w:hAnsi="Times New Roman" w:cs="Times New Roman"/>
          <w:color w:val="333333"/>
          <w:kern w:val="0"/>
          <w:sz w:val="29"/>
          <w:szCs w:val="29"/>
        </w:rPr>
        <w:t>A</w:t>
      </w:r>
      <w:r w:rsidRPr="00883BEE">
        <w:rPr>
          <w:rFonts w:ascii="仿宋_GB2312" w:eastAsia="仿宋_GB2312" w:hAnsi="宋体" w:cs="宋体" w:hint="eastAsia"/>
          <w:color w:val="333333"/>
          <w:kern w:val="0"/>
          <w:sz w:val="29"/>
          <w:szCs w:val="29"/>
        </w:rPr>
        <w:t>、</w:t>
      </w:r>
      <w:r w:rsidRPr="00883BEE">
        <w:rPr>
          <w:rFonts w:ascii="Times New Roman" w:eastAsia="宋体" w:hAnsi="Times New Roman" w:cs="Times New Roman"/>
          <w:color w:val="333333"/>
          <w:kern w:val="0"/>
          <w:sz w:val="29"/>
          <w:szCs w:val="29"/>
        </w:rPr>
        <w:t>B</w:t>
      </w:r>
      <w:r w:rsidRPr="00883BEE">
        <w:rPr>
          <w:rFonts w:ascii="仿宋_GB2312" w:eastAsia="仿宋_GB2312" w:hAnsi="宋体" w:cs="宋体" w:hint="eastAsia"/>
          <w:color w:val="333333"/>
          <w:kern w:val="0"/>
          <w:sz w:val="29"/>
          <w:szCs w:val="29"/>
        </w:rPr>
        <w:t>、</w:t>
      </w:r>
      <w:r w:rsidRPr="00883BEE">
        <w:rPr>
          <w:rFonts w:ascii="Times New Roman" w:eastAsia="宋体" w:hAnsi="Times New Roman" w:cs="Times New Roman"/>
          <w:color w:val="333333"/>
          <w:kern w:val="0"/>
          <w:sz w:val="29"/>
          <w:szCs w:val="29"/>
        </w:rPr>
        <w:t>C</w:t>
      </w:r>
      <w:r w:rsidRPr="00883BEE">
        <w:rPr>
          <w:rFonts w:ascii="仿宋_GB2312" w:eastAsia="仿宋_GB2312" w:hAnsi="宋体" w:cs="宋体" w:hint="eastAsia"/>
          <w:color w:val="333333"/>
          <w:kern w:val="0"/>
          <w:sz w:val="29"/>
          <w:szCs w:val="29"/>
        </w:rPr>
        <w:t>、</w:t>
      </w:r>
      <w:r w:rsidRPr="00883BEE">
        <w:rPr>
          <w:rFonts w:ascii="Times New Roman" w:eastAsia="宋体" w:hAnsi="Times New Roman" w:cs="Times New Roman"/>
          <w:color w:val="333333"/>
          <w:kern w:val="0"/>
          <w:sz w:val="29"/>
          <w:szCs w:val="29"/>
        </w:rPr>
        <w:t>D</w:t>
      </w:r>
      <w:r w:rsidRPr="00883BEE">
        <w:rPr>
          <w:rFonts w:ascii="仿宋_GB2312" w:eastAsia="仿宋_GB2312" w:hAnsi="宋体" w:cs="宋体" w:hint="eastAsia"/>
          <w:color w:val="333333"/>
          <w:kern w:val="0"/>
          <w:sz w:val="29"/>
          <w:szCs w:val="29"/>
        </w:rPr>
        <w:t>、</w:t>
      </w:r>
      <w:r w:rsidRPr="00883BEE">
        <w:rPr>
          <w:rFonts w:ascii="Times New Roman" w:eastAsia="宋体" w:hAnsi="Times New Roman" w:cs="Times New Roman"/>
          <w:color w:val="333333"/>
          <w:kern w:val="0"/>
          <w:sz w:val="29"/>
          <w:szCs w:val="29"/>
        </w:rPr>
        <w:t>E</w:t>
      </w:r>
      <w:r w:rsidRPr="00883BEE">
        <w:rPr>
          <w:rFonts w:ascii="仿宋_GB2312" w:eastAsia="仿宋_GB2312" w:hAnsi="宋体" w:cs="宋体" w:hint="eastAsia"/>
          <w:color w:val="333333"/>
          <w:kern w:val="0"/>
          <w:sz w:val="29"/>
          <w:szCs w:val="29"/>
        </w:rPr>
        <w:t>的系数分别为</w:t>
      </w:r>
      <w:r w:rsidRPr="00883BEE">
        <w:rPr>
          <w:rFonts w:ascii="Times New Roman" w:eastAsia="宋体" w:hAnsi="Times New Roman" w:cs="Times New Roman"/>
          <w:color w:val="333333"/>
          <w:kern w:val="0"/>
          <w:sz w:val="29"/>
          <w:szCs w:val="29"/>
        </w:rPr>
        <w:t>1.0</w:t>
      </w:r>
      <w:r w:rsidRPr="00883BEE">
        <w:rPr>
          <w:rFonts w:ascii="仿宋_GB2312" w:eastAsia="仿宋_GB2312" w:hAnsi="宋体" w:cs="宋体" w:hint="eastAsia"/>
          <w:color w:val="333333"/>
          <w:kern w:val="0"/>
          <w:sz w:val="29"/>
          <w:szCs w:val="29"/>
        </w:rPr>
        <w:t>、</w:t>
      </w:r>
      <w:r w:rsidRPr="00883BEE">
        <w:rPr>
          <w:rFonts w:ascii="Times New Roman" w:eastAsia="宋体" w:hAnsi="Times New Roman" w:cs="Times New Roman"/>
          <w:color w:val="333333"/>
          <w:kern w:val="0"/>
          <w:sz w:val="29"/>
          <w:szCs w:val="29"/>
        </w:rPr>
        <w:t>0.8</w:t>
      </w:r>
      <w:r w:rsidRPr="00883BEE">
        <w:rPr>
          <w:rFonts w:ascii="仿宋_GB2312" w:eastAsia="仿宋_GB2312" w:hAnsi="宋体" w:cs="宋体" w:hint="eastAsia"/>
          <w:color w:val="333333"/>
          <w:kern w:val="0"/>
          <w:sz w:val="29"/>
          <w:szCs w:val="29"/>
        </w:rPr>
        <w:t>、</w:t>
      </w:r>
      <w:r w:rsidRPr="00883BEE">
        <w:rPr>
          <w:rFonts w:ascii="Times New Roman" w:eastAsia="宋体" w:hAnsi="Times New Roman" w:cs="Times New Roman"/>
          <w:color w:val="333333"/>
          <w:kern w:val="0"/>
          <w:sz w:val="29"/>
          <w:szCs w:val="29"/>
        </w:rPr>
        <w:t>0.6</w:t>
      </w:r>
      <w:r w:rsidRPr="00883BEE">
        <w:rPr>
          <w:rFonts w:ascii="仿宋_GB2312" w:eastAsia="仿宋_GB2312" w:hAnsi="宋体" w:cs="宋体" w:hint="eastAsia"/>
          <w:color w:val="333333"/>
          <w:kern w:val="0"/>
          <w:sz w:val="29"/>
          <w:szCs w:val="29"/>
        </w:rPr>
        <w:t>、</w:t>
      </w:r>
      <w:r w:rsidRPr="00883BEE">
        <w:rPr>
          <w:rFonts w:ascii="Times New Roman" w:eastAsia="宋体" w:hAnsi="Times New Roman" w:cs="Times New Roman"/>
          <w:color w:val="333333"/>
          <w:kern w:val="0"/>
          <w:sz w:val="29"/>
          <w:szCs w:val="29"/>
        </w:rPr>
        <w:t>0.4</w:t>
      </w:r>
      <w:r w:rsidRPr="00883BEE">
        <w:rPr>
          <w:rFonts w:ascii="仿宋_GB2312" w:eastAsia="仿宋_GB2312" w:hAnsi="宋体" w:cs="宋体" w:hint="eastAsia"/>
          <w:color w:val="333333"/>
          <w:kern w:val="0"/>
          <w:sz w:val="29"/>
          <w:szCs w:val="29"/>
        </w:rPr>
        <w:t>、</w:t>
      </w:r>
      <w:r w:rsidRPr="00883BEE">
        <w:rPr>
          <w:rFonts w:ascii="Times New Roman" w:eastAsia="宋体" w:hAnsi="Times New Roman" w:cs="Times New Roman"/>
          <w:color w:val="333333"/>
          <w:kern w:val="0"/>
          <w:sz w:val="29"/>
          <w:szCs w:val="29"/>
        </w:rPr>
        <w:t>0.2</w:t>
      </w:r>
      <w:r w:rsidRPr="00883BEE">
        <w:rPr>
          <w:rFonts w:ascii="仿宋_GB2312" w:eastAsia="仿宋_GB2312" w:hAnsi="宋体" w:cs="宋体" w:hint="eastAsia"/>
          <w:color w:val="333333"/>
          <w:kern w:val="0"/>
          <w:sz w:val="29"/>
          <w:szCs w:val="29"/>
        </w:rPr>
        <w:t>，</w:t>
      </w:r>
      <w:r w:rsidRPr="00883BEE">
        <w:rPr>
          <w:rFonts w:ascii="Times New Roman" w:eastAsia="宋体" w:hAnsi="Times New Roman" w:cs="Times New Roman"/>
          <w:color w:val="333333"/>
          <w:kern w:val="0"/>
          <w:sz w:val="29"/>
          <w:szCs w:val="29"/>
        </w:rPr>
        <w:t>M</w:t>
      </w:r>
      <w:r w:rsidRPr="00307AC9">
        <w:rPr>
          <w:rFonts w:ascii="Times New Roman" w:eastAsia="宋体" w:hAnsi="Times New Roman" w:cs="Times New Roman"/>
          <w:color w:val="333333"/>
          <w:kern w:val="0"/>
          <w:sz w:val="29"/>
          <w:szCs w:val="29"/>
          <w:vertAlign w:val="subscript"/>
        </w:rPr>
        <w:t>i</w:t>
      </w:r>
      <w:r w:rsidRPr="00883BEE">
        <w:rPr>
          <w:rFonts w:ascii="仿宋_GB2312" w:eastAsia="仿宋_GB2312" w:hAnsi="宋体" w:cs="宋体" w:hint="eastAsia"/>
          <w:color w:val="333333"/>
          <w:kern w:val="0"/>
          <w:sz w:val="29"/>
          <w:szCs w:val="29"/>
        </w:rPr>
        <w:t>是各二级指标的分值。</w:t>
      </w:r>
    </w:p>
    <w:p w:rsidR="008574C1" w:rsidRPr="0024584E" w:rsidRDefault="008574C1">
      <w:pPr>
        <w:widowControl/>
        <w:jc w:val="left"/>
        <w:rPr>
          <w:rFonts w:ascii="Times New Roman" w:eastAsia="宋体" w:hAnsi="Times New Roman" w:cs="Times New Roman"/>
          <w:b/>
          <w:bCs/>
          <w:color w:val="333333"/>
          <w:kern w:val="0"/>
          <w:sz w:val="29"/>
          <w:szCs w:val="29"/>
        </w:rPr>
      </w:pPr>
    </w:p>
    <w:p w:rsidR="00883BEE" w:rsidRDefault="00883BEE" w:rsidP="00883BEE">
      <w:pPr>
        <w:widowControl/>
        <w:shd w:val="clear" w:color="auto" w:fill="FFFFFF"/>
        <w:spacing w:line="615" w:lineRule="atLeast"/>
        <w:jc w:val="left"/>
        <w:rPr>
          <w:rFonts w:ascii="仿宋_GB2312" w:eastAsia="仿宋_GB2312" w:hAnsi="宋体" w:cs="宋体"/>
          <w:b/>
          <w:bCs/>
          <w:color w:val="333333"/>
          <w:kern w:val="0"/>
          <w:sz w:val="30"/>
          <w:szCs w:val="30"/>
        </w:rPr>
      </w:pPr>
      <w:r w:rsidRPr="00883BEE">
        <w:rPr>
          <w:rFonts w:ascii="Times New Roman" w:eastAsia="宋体" w:hAnsi="Times New Roman" w:cs="Times New Roman"/>
          <w:b/>
          <w:bCs/>
          <w:color w:val="333333"/>
          <w:kern w:val="0"/>
          <w:sz w:val="29"/>
          <w:szCs w:val="29"/>
        </w:rPr>
        <w:t>2</w:t>
      </w:r>
      <w:r w:rsidR="00D64AB5">
        <w:rPr>
          <w:rFonts w:ascii="Times New Roman" w:eastAsia="宋体" w:hAnsi="Times New Roman" w:cs="Times New Roman"/>
          <w:b/>
          <w:bCs/>
          <w:color w:val="333333"/>
          <w:kern w:val="0"/>
          <w:sz w:val="29"/>
          <w:szCs w:val="29"/>
        </w:rPr>
        <w:t>A</w:t>
      </w:r>
      <w:r w:rsidRPr="00883BEE">
        <w:rPr>
          <w:rFonts w:ascii="仿宋_GB2312" w:eastAsia="仿宋_GB2312" w:hAnsi="宋体" w:cs="宋体" w:hint="eastAsia"/>
          <w:b/>
          <w:bCs/>
          <w:color w:val="333333"/>
          <w:kern w:val="0"/>
          <w:sz w:val="29"/>
          <w:szCs w:val="29"/>
        </w:rPr>
        <w:t>．</w:t>
      </w:r>
      <w:r w:rsidRPr="00883BEE">
        <w:rPr>
          <w:rFonts w:ascii="仿宋_GB2312" w:eastAsia="仿宋_GB2312" w:hAnsi="宋体" w:cs="宋体" w:hint="eastAsia"/>
          <w:b/>
          <w:bCs/>
          <w:color w:val="333333"/>
          <w:kern w:val="0"/>
          <w:sz w:val="30"/>
          <w:szCs w:val="30"/>
        </w:rPr>
        <w:t>评审指标及内涵</w:t>
      </w:r>
      <w:r w:rsidR="00FB0690">
        <w:rPr>
          <w:rFonts w:ascii="仿宋_GB2312" w:eastAsia="仿宋_GB2312" w:hAnsi="宋体" w:cs="宋体" w:hint="eastAsia"/>
          <w:b/>
          <w:bCs/>
          <w:color w:val="333333"/>
          <w:kern w:val="0"/>
          <w:sz w:val="30"/>
          <w:szCs w:val="30"/>
        </w:rPr>
        <w:t>（参考）</w:t>
      </w:r>
    </w:p>
    <w:tbl>
      <w:tblPr>
        <w:tblW w:w="490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1"/>
        <w:gridCol w:w="770"/>
        <w:gridCol w:w="1255"/>
        <w:gridCol w:w="2986"/>
        <w:gridCol w:w="868"/>
        <w:gridCol w:w="578"/>
        <w:gridCol w:w="561"/>
        <w:gridCol w:w="568"/>
        <w:gridCol w:w="566"/>
        <w:gridCol w:w="612"/>
      </w:tblGrid>
      <w:tr w:rsidR="00883BEE" w:rsidRPr="00883BEE" w:rsidTr="00307AC9">
        <w:trPr>
          <w:trHeight w:val="375"/>
          <w:jc w:val="center"/>
        </w:trPr>
        <w:tc>
          <w:tcPr>
            <w:tcW w:w="40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883BEE" w:rsidRPr="00307AC9" w:rsidRDefault="00883BEE" w:rsidP="00883BEE">
            <w:pPr>
              <w:widowControl/>
              <w:spacing w:line="300" w:lineRule="atLeast"/>
              <w:jc w:val="center"/>
              <w:rPr>
                <w:rFonts w:ascii="黑体" w:eastAsia="黑体" w:hAnsi="黑体" w:cs="宋体"/>
                <w:b/>
                <w:color w:val="333333"/>
                <w:kern w:val="0"/>
                <w:szCs w:val="21"/>
              </w:rPr>
            </w:pPr>
            <w:r w:rsidRPr="00307AC9">
              <w:rPr>
                <w:rFonts w:ascii="黑体" w:eastAsia="黑体" w:hAnsi="黑体" w:cs="宋体" w:hint="eastAsia"/>
                <w:b/>
                <w:color w:val="333333"/>
                <w:kern w:val="0"/>
                <w:sz w:val="24"/>
                <w:szCs w:val="24"/>
              </w:rPr>
              <w:t>一级</w:t>
            </w:r>
          </w:p>
          <w:p w:rsidR="00883BEE" w:rsidRPr="00307AC9" w:rsidRDefault="00883BEE" w:rsidP="00883BEE">
            <w:pPr>
              <w:widowControl/>
              <w:spacing w:line="300" w:lineRule="atLeast"/>
              <w:jc w:val="center"/>
              <w:rPr>
                <w:rFonts w:ascii="黑体" w:eastAsia="黑体" w:hAnsi="黑体" w:cs="宋体"/>
                <w:b/>
                <w:color w:val="333333"/>
                <w:kern w:val="0"/>
                <w:szCs w:val="21"/>
              </w:rPr>
            </w:pPr>
            <w:r w:rsidRPr="00307AC9">
              <w:rPr>
                <w:rFonts w:ascii="黑体" w:eastAsia="黑体" w:hAnsi="黑体" w:cs="宋体" w:hint="eastAsia"/>
                <w:b/>
                <w:color w:val="333333"/>
                <w:kern w:val="0"/>
                <w:sz w:val="24"/>
                <w:szCs w:val="24"/>
              </w:rPr>
              <w:t>指标</w:t>
            </w:r>
          </w:p>
        </w:tc>
        <w:tc>
          <w:tcPr>
            <w:tcW w:w="404" w:type="pct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883BEE" w:rsidRPr="00307AC9" w:rsidRDefault="00883BEE" w:rsidP="00883BEE">
            <w:pPr>
              <w:widowControl/>
              <w:spacing w:line="300" w:lineRule="atLeast"/>
              <w:jc w:val="center"/>
              <w:rPr>
                <w:rFonts w:ascii="黑体" w:eastAsia="黑体" w:hAnsi="黑体" w:cs="宋体"/>
                <w:b/>
                <w:color w:val="333333"/>
                <w:kern w:val="0"/>
                <w:szCs w:val="21"/>
              </w:rPr>
            </w:pPr>
            <w:r w:rsidRPr="00307AC9">
              <w:rPr>
                <w:rFonts w:ascii="黑体" w:eastAsia="黑体" w:hAnsi="黑体" w:cs="宋体" w:hint="eastAsia"/>
                <w:b/>
                <w:color w:val="333333"/>
                <w:kern w:val="0"/>
                <w:sz w:val="24"/>
                <w:szCs w:val="24"/>
              </w:rPr>
              <w:t>二级</w:t>
            </w:r>
          </w:p>
          <w:p w:rsidR="00883BEE" w:rsidRPr="00307AC9" w:rsidRDefault="00883BEE" w:rsidP="00883BEE">
            <w:pPr>
              <w:widowControl/>
              <w:spacing w:line="300" w:lineRule="atLeast"/>
              <w:jc w:val="center"/>
              <w:rPr>
                <w:rFonts w:ascii="黑体" w:eastAsia="黑体" w:hAnsi="黑体" w:cs="宋体"/>
                <w:b/>
                <w:color w:val="333333"/>
                <w:kern w:val="0"/>
                <w:szCs w:val="21"/>
              </w:rPr>
            </w:pPr>
            <w:r w:rsidRPr="00307AC9">
              <w:rPr>
                <w:rFonts w:ascii="黑体" w:eastAsia="黑体" w:hAnsi="黑体" w:cs="宋体" w:hint="eastAsia"/>
                <w:b/>
                <w:color w:val="333333"/>
                <w:kern w:val="0"/>
                <w:sz w:val="24"/>
                <w:szCs w:val="24"/>
              </w:rPr>
              <w:t>指标</w:t>
            </w:r>
          </w:p>
        </w:tc>
        <w:tc>
          <w:tcPr>
            <w:tcW w:w="658" w:type="pct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883BEE" w:rsidRPr="00307AC9" w:rsidRDefault="00883BEE" w:rsidP="00883BEE">
            <w:pPr>
              <w:widowControl/>
              <w:spacing w:line="300" w:lineRule="atLeast"/>
              <w:jc w:val="center"/>
              <w:rPr>
                <w:rFonts w:ascii="黑体" w:eastAsia="黑体" w:hAnsi="黑体" w:cs="宋体"/>
                <w:b/>
                <w:color w:val="333333"/>
                <w:kern w:val="0"/>
                <w:szCs w:val="21"/>
              </w:rPr>
            </w:pPr>
            <w:r w:rsidRPr="00307AC9">
              <w:rPr>
                <w:rFonts w:ascii="黑体" w:eastAsia="黑体" w:hAnsi="黑体" w:cs="宋体" w:hint="eastAsia"/>
                <w:b/>
                <w:color w:val="333333"/>
                <w:kern w:val="0"/>
                <w:sz w:val="24"/>
                <w:szCs w:val="24"/>
              </w:rPr>
              <w:t>主要</w:t>
            </w:r>
          </w:p>
          <w:p w:rsidR="00883BEE" w:rsidRPr="00307AC9" w:rsidRDefault="00883BEE" w:rsidP="00883BEE">
            <w:pPr>
              <w:widowControl/>
              <w:spacing w:line="300" w:lineRule="atLeast"/>
              <w:jc w:val="center"/>
              <w:rPr>
                <w:rFonts w:ascii="黑体" w:eastAsia="黑体" w:hAnsi="黑体" w:cs="宋体"/>
                <w:b/>
                <w:color w:val="333333"/>
                <w:kern w:val="0"/>
                <w:szCs w:val="21"/>
              </w:rPr>
            </w:pPr>
            <w:r w:rsidRPr="00307AC9">
              <w:rPr>
                <w:rFonts w:ascii="黑体" w:eastAsia="黑体" w:hAnsi="黑体" w:cs="宋体" w:hint="eastAsia"/>
                <w:b/>
                <w:color w:val="333333"/>
                <w:kern w:val="0"/>
                <w:sz w:val="24"/>
                <w:szCs w:val="24"/>
              </w:rPr>
              <w:t>观测点</w:t>
            </w:r>
          </w:p>
        </w:tc>
        <w:tc>
          <w:tcPr>
            <w:tcW w:w="1566" w:type="pct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883BEE" w:rsidRPr="00307AC9" w:rsidRDefault="00883BEE" w:rsidP="00883BEE">
            <w:pPr>
              <w:widowControl/>
              <w:spacing w:line="300" w:lineRule="atLeast"/>
              <w:jc w:val="center"/>
              <w:rPr>
                <w:rFonts w:ascii="黑体" w:eastAsia="黑体" w:hAnsi="黑体" w:cs="宋体"/>
                <w:b/>
                <w:color w:val="333333"/>
                <w:kern w:val="0"/>
                <w:szCs w:val="21"/>
              </w:rPr>
            </w:pPr>
            <w:r w:rsidRPr="00307AC9">
              <w:rPr>
                <w:rFonts w:ascii="黑体" w:eastAsia="黑体" w:hAnsi="黑体" w:cs="宋体" w:hint="eastAsia"/>
                <w:b/>
                <w:color w:val="333333"/>
                <w:kern w:val="0"/>
                <w:sz w:val="24"/>
                <w:szCs w:val="24"/>
              </w:rPr>
              <w:t>评审标准</w:t>
            </w:r>
            <w:r w:rsidR="009B0BF6" w:rsidRPr="00307AC9">
              <w:rPr>
                <w:rFonts w:ascii="黑体" w:eastAsia="黑体" w:hAnsi="黑体" w:cs="宋体" w:hint="eastAsia"/>
                <w:b/>
                <w:color w:val="333333"/>
                <w:kern w:val="0"/>
                <w:sz w:val="24"/>
                <w:szCs w:val="24"/>
              </w:rPr>
              <w:t>（A</w:t>
            </w:r>
            <w:r w:rsidR="009B0BF6" w:rsidRPr="00307AC9">
              <w:rPr>
                <w:rFonts w:ascii="黑体" w:eastAsia="黑体" w:hAnsi="黑体" w:cs="宋体"/>
                <w:b/>
                <w:color w:val="333333"/>
                <w:kern w:val="0"/>
                <w:sz w:val="24"/>
                <w:szCs w:val="24"/>
              </w:rPr>
              <w:t>级</w:t>
            </w:r>
            <w:r w:rsidR="009B0BF6" w:rsidRPr="00307AC9">
              <w:rPr>
                <w:rFonts w:ascii="黑体" w:eastAsia="黑体" w:hAnsi="黑体" w:cs="宋体" w:hint="eastAsia"/>
                <w:b/>
                <w:color w:val="333333"/>
                <w:kern w:val="0"/>
                <w:sz w:val="24"/>
                <w:szCs w:val="24"/>
              </w:rPr>
              <w:t>）</w:t>
            </w:r>
          </w:p>
        </w:tc>
        <w:tc>
          <w:tcPr>
            <w:tcW w:w="455" w:type="pct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83BEE" w:rsidRPr="00307AC9" w:rsidRDefault="00883BEE" w:rsidP="00883BEE">
            <w:pPr>
              <w:widowControl/>
              <w:spacing w:line="300" w:lineRule="atLeast"/>
              <w:jc w:val="center"/>
              <w:rPr>
                <w:rFonts w:ascii="黑体" w:eastAsia="黑体" w:hAnsi="黑体" w:cs="宋体"/>
                <w:b/>
                <w:color w:val="333333"/>
                <w:kern w:val="0"/>
                <w:szCs w:val="21"/>
              </w:rPr>
            </w:pPr>
            <w:r w:rsidRPr="00307AC9">
              <w:rPr>
                <w:rFonts w:ascii="黑体" w:eastAsia="黑体" w:hAnsi="黑体" w:cs="宋体" w:hint="eastAsia"/>
                <w:b/>
                <w:color w:val="333333"/>
                <w:kern w:val="0"/>
                <w:sz w:val="24"/>
                <w:szCs w:val="24"/>
              </w:rPr>
              <w:t>分值</w:t>
            </w:r>
          </w:p>
          <w:p w:rsidR="00883BEE" w:rsidRPr="00307AC9" w:rsidRDefault="00883BEE" w:rsidP="00883BEE">
            <w:pPr>
              <w:widowControl/>
              <w:spacing w:line="300" w:lineRule="atLeast"/>
              <w:jc w:val="center"/>
              <w:rPr>
                <w:rFonts w:ascii="黑体" w:eastAsia="黑体" w:hAnsi="黑体" w:cs="宋体"/>
                <w:b/>
                <w:color w:val="333333"/>
                <w:kern w:val="0"/>
                <w:szCs w:val="21"/>
              </w:rPr>
            </w:pPr>
            <w:r w:rsidRPr="00307AC9">
              <w:rPr>
                <w:rFonts w:ascii="黑体" w:eastAsia="黑体" w:hAnsi="黑体" w:cs="宋体" w:hint="eastAsia"/>
                <w:b/>
                <w:color w:val="333333"/>
                <w:kern w:val="0"/>
                <w:sz w:val="24"/>
                <w:szCs w:val="24"/>
              </w:rPr>
              <w:t>（</w:t>
            </w:r>
            <w:r w:rsidRPr="00307AC9">
              <w:rPr>
                <w:rFonts w:ascii="黑体" w:eastAsia="黑体" w:hAnsi="黑体" w:cs="Times New Roman"/>
                <w:b/>
                <w:color w:val="333333"/>
                <w:kern w:val="0"/>
                <w:sz w:val="24"/>
                <w:szCs w:val="24"/>
              </w:rPr>
              <w:t>M</w:t>
            </w:r>
            <w:r w:rsidRPr="00307AC9">
              <w:rPr>
                <w:rFonts w:ascii="黑体" w:eastAsia="黑体" w:hAnsi="黑体" w:cs="Times New Roman"/>
                <w:b/>
                <w:color w:val="333333"/>
                <w:kern w:val="0"/>
                <w:sz w:val="24"/>
                <w:szCs w:val="24"/>
                <w:vertAlign w:val="subscript"/>
              </w:rPr>
              <w:t>i</w:t>
            </w:r>
            <w:r w:rsidRPr="00307AC9">
              <w:rPr>
                <w:rFonts w:ascii="黑体" w:eastAsia="黑体" w:hAnsi="黑体" w:cs="宋体" w:hint="eastAsia"/>
                <w:b/>
                <w:color w:val="333333"/>
                <w:kern w:val="0"/>
                <w:sz w:val="24"/>
                <w:szCs w:val="24"/>
              </w:rPr>
              <w:t>）</w:t>
            </w:r>
          </w:p>
        </w:tc>
        <w:tc>
          <w:tcPr>
            <w:tcW w:w="1512" w:type="pct"/>
            <w:gridSpan w:val="5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83BEE" w:rsidRPr="00307AC9" w:rsidRDefault="00883BEE" w:rsidP="00883BEE">
            <w:pPr>
              <w:widowControl/>
              <w:spacing w:line="300" w:lineRule="atLeast"/>
              <w:jc w:val="center"/>
              <w:rPr>
                <w:rFonts w:ascii="黑体" w:eastAsia="黑体" w:hAnsi="黑体" w:cs="宋体"/>
                <w:b/>
                <w:color w:val="333333"/>
                <w:kern w:val="0"/>
                <w:szCs w:val="21"/>
              </w:rPr>
            </w:pPr>
            <w:r w:rsidRPr="00307AC9">
              <w:rPr>
                <w:rFonts w:ascii="黑体" w:eastAsia="黑体" w:hAnsi="黑体" w:cs="宋体" w:hint="eastAsia"/>
                <w:b/>
                <w:color w:val="333333"/>
                <w:kern w:val="0"/>
                <w:sz w:val="24"/>
                <w:szCs w:val="24"/>
              </w:rPr>
              <w:t>评分等级（</w:t>
            </w:r>
            <w:r w:rsidRPr="00307AC9">
              <w:rPr>
                <w:rFonts w:ascii="黑体" w:eastAsia="黑体" w:hAnsi="黑体" w:cs="Times New Roman"/>
                <w:b/>
                <w:color w:val="333333"/>
                <w:kern w:val="0"/>
                <w:sz w:val="24"/>
                <w:szCs w:val="24"/>
              </w:rPr>
              <w:t>K</w:t>
            </w:r>
            <w:r w:rsidRPr="00307AC9">
              <w:rPr>
                <w:rFonts w:ascii="黑体" w:eastAsia="黑体" w:hAnsi="黑体" w:cs="Times New Roman"/>
                <w:b/>
                <w:color w:val="333333"/>
                <w:kern w:val="0"/>
                <w:sz w:val="24"/>
                <w:szCs w:val="24"/>
                <w:vertAlign w:val="subscript"/>
              </w:rPr>
              <w:t>i</w:t>
            </w:r>
            <w:r w:rsidRPr="00307AC9">
              <w:rPr>
                <w:rFonts w:ascii="黑体" w:eastAsia="黑体" w:hAnsi="黑体" w:cs="宋体" w:hint="eastAsia"/>
                <w:b/>
                <w:color w:val="333333"/>
                <w:kern w:val="0"/>
                <w:sz w:val="24"/>
                <w:szCs w:val="24"/>
              </w:rPr>
              <w:t>）</w:t>
            </w:r>
          </w:p>
        </w:tc>
      </w:tr>
      <w:tr w:rsidR="00883BEE" w:rsidRPr="00883BEE" w:rsidTr="00307AC9">
        <w:trPr>
          <w:trHeight w:val="36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83BEE" w:rsidRPr="00307AC9" w:rsidRDefault="00883BEE" w:rsidP="00883BEE">
            <w:pPr>
              <w:widowControl/>
              <w:jc w:val="left"/>
              <w:rPr>
                <w:rFonts w:ascii="黑体" w:eastAsia="黑体" w:hAnsi="黑体" w:cs="宋体"/>
                <w:b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83BEE" w:rsidRPr="00307AC9" w:rsidRDefault="00883BEE" w:rsidP="00883BEE">
            <w:pPr>
              <w:widowControl/>
              <w:jc w:val="left"/>
              <w:rPr>
                <w:rFonts w:ascii="黑体" w:eastAsia="黑体" w:hAnsi="黑体" w:cs="宋体"/>
                <w:b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83BEE" w:rsidRPr="00307AC9" w:rsidRDefault="00883BEE" w:rsidP="00883BEE">
            <w:pPr>
              <w:widowControl/>
              <w:jc w:val="left"/>
              <w:rPr>
                <w:rFonts w:ascii="黑体" w:eastAsia="黑体" w:hAnsi="黑体" w:cs="宋体"/>
                <w:b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83BEE" w:rsidRPr="00307AC9" w:rsidRDefault="00883BEE" w:rsidP="00883BEE">
            <w:pPr>
              <w:widowControl/>
              <w:jc w:val="left"/>
              <w:rPr>
                <w:rFonts w:ascii="黑体" w:eastAsia="黑体" w:hAnsi="黑体" w:cs="宋体"/>
                <w:b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83BEE" w:rsidRPr="00307AC9" w:rsidRDefault="00883BEE" w:rsidP="00883BEE">
            <w:pPr>
              <w:widowControl/>
              <w:jc w:val="left"/>
              <w:rPr>
                <w:rFonts w:ascii="黑体" w:eastAsia="黑体" w:hAnsi="黑体" w:cs="宋体"/>
                <w:b/>
                <w:color w:val="333333"/>
                <w:kern w:val="0"/>
                <w:szCs w:val="21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83BEE" w:rsidRPr="00307AC9" w:rsidRDefault="00883BEE" w:rsidP="00883BEE">
            <w:pPr>
              <w:widowControl/>
              <w:spacing w:line="300" w:lineRule="atLeast"/>
              <w:jc w:val="center"/>
              <w:rPr>
                <w:rFonts w:ascii="黑体" w:eastAsia="黑体" w:hAnsi="黑体" w:cs="宋体"/>
                <w:b/>
                <w:color w:val="333333"/>
                <w:kern w:val="0"/>
                <w:szCs w:val="21"/>
              </w:rPr>
            </w:pPr>
            <w:r w:rsidRPr="00307AC9">
              <w:rPr>
                <w:rFonts w:ascii="黑体" w:eastAsia="黑体" w:hAnsi="黑体" w:cs="Times New Roman"/>
                <w:b/>
                <w:color w:val="333333"/>
                <w:kern w:val="0"/>
                <w:sz w:val="24"/>
                <w:szCs w:val="24"/>
              </w:rPr>
              <w:t>A</w:t>
            </w:r>
          </w:p>
        </w:tc>
        <w:tc>
          <w:tcPr>
            <w:tcW w:w="29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83BEE" w:rsidRPr="00307AC9" w:rsidRDefault="00883BEE" w:rsidP="00883BEE">
            <w:pPr>
              <w:widowControl/>
              <w:spacing w:line="300" w:lineRule="atLeast"/>
              <w:jc w:val="center"/>
              <w:rPr>
                <w:rFonts w:ascii="黑体" w:eastAsia="黑体" w:hAnsi="黑体" w:cs="宋体"/>
                <w:b/>
                <w:color w:val="333333"/>
                <w:kern w:val="0"/>
                <w:szCs w:val="21"/>
              </w:rPr>
            </w:pPr>
            <w:r w:rsidRPr="00307AC9">
              <w:rPr>
                <w:rFonts w:ascii="黑体" w:eastAsia="黑体" w:hAnsi="黑体" w:cs="Times New Roman"/>
                <w:b/>
                <w:color w:val="333333"/>
                <w:kern w:val="0"/>
                <w:sz w:val="24"/>
                <w:szCs w:val="24"/>
              </w:rPr>
              <w:t>B</w:t>
            </w:r>
          </w:p>
        </w:tc>
        <w:tc>
          <w:tcPr>
            <w:tcW w:w="29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83BEE" w:rsidRPr="00307AC9" w:rsidRDefault="00883BEE" w:rsidP="00883BEE">
            <w:pPr>
              <w:widowControl/>
              <w:spacing w:line="300" w:lineRule="atLeast"/>
              <w:jc w:val="center"/>
              <w:rPr>
                <w:rFonts w:ascii="黑体" w:eastAsia="黑体" w:hAnsi="黑体" w:cs="宋体"/>
                <w:b/>
                <w:color w:val="333333"/>
                <w:kern w:val="0"/>
                <w:szCs w:val="21"/>
              </w:rPr>
            </w:pPr>
            <w:r w:rsidRPr="00307AC9">
              <w:rPr>
                <w:rFonts w:ascii="黑体" w:eastAsia="黑体" w:hAnsi="黑体" w:cs="Times New Roman"/>
                <w:b/>
                <w:color w:val="333333"/>
                <w:kern w:val="0"/>
                <w:sz w:val="24"/>
                <w:szCs w:val="24"/>
              </w:rPr>
              <w:t>C</w:t>
            </w:r>
          </w:p>
        </w:tc>
        <w:tc>
          <w:tcPr>
            <w:tcW w:w="29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83BEE" w:rsidRPr="00307AC9" w:rsidRDefault="00883BEE" w:rsidP="00883BEE">
            <w:pPr>
              <w:widowControl/>
              <w:spacing w:line="300" w:lineRule="atLeast"/>
              <w:jc w:val="center"/>
              <w:rPr>
                <w:rFonts w:ascii="黑体" w:eastAsia="黑体" w:hAnsi="黑体" w:cs="宋体"/>
                <w:b/>
                <w:color w:val="333333"/>
                <w:kern w:val="0"/>
                <w:szCs w:val="21"/>
              </w:rPr>
            </w:pPr>
            <w:r w:rsidRPr="00307AC9">
              <w:rPr>
                <w:rFonts w:ascii="黑体" w:eastAsia="黑体" w:hAnsi="黑体" w:cs="Times New Roman"/>
                <w:b/>
                <w:color w:val="333333"/>
                <w:kern w:val="0"/>
                <w:sz w:val="24"/>
                <w:szCs w:val="24"/>
              </w:rPr>
              <w:t>D</w:t>
            </w:r>
          </w:p>
        </w:tc>
        <w:tc>
          <w:tcPr>
            <w:tcW w:w="32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83BEE" w:rsidRPr="00307AC9" w:rsidRDefault="00883BEE" w:rsidP="00883BEE">
            <w:pPr>
              <w:widowControl/>
              <w:spacing w:line="300" w:lineRule="atLeast"/>
              <w:jc w:val="center"/>
              <w:rPr>
                <w:rFonts w:ascii="黑体" w:eastAsia="黑体" w:hAnsi="黑体" w:cs="宋体"/>
                <w:b/>
                <w:color w:val="333333"/>
                <w:kern w:val="0"/>
                <w:szCs w:val="21"/>
              </w:rPr>
            </w:pPr>
            <w:r w:rsidRPr="00307AC9">
              <w:rPr>
                <w:rFonts w:ascii="黑体" w:eastAsia="黑体" w:hAnsi="黑体" w:cs="Times New Roman"/>
                <w:b/>
                <w:color w:val="333333"/>
                <w:kern w:val="0"/>
                <w:sz w:val="24"/>
                <w:szCs w:val="24"/>
              </w:rPr>
              <w:t>E</w:t>
            </w:r>
          </w:p>
        </w:tc>
      </w:tr>
      <w:tr w:rsidR="00883BEE" w:rsidRPr="00883BEE" w:rsidTr="00307AC9">
        <w:trPr>
          <w:trHeight w:val="255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83BEE" w:rsidRPr="00307AC9" w:rsidRDefault="00883BEE" w:rsidP="00883BEE">
            <w:pPr>
              <w:widowControl/>
              <w:jc w:val="left"/>
              <w:rPr>
                <w:rFonts w:ascii="黑体" w:eastAsia="黑体" w:hAnsi="黑体" w:cs="宋体"/>
                <w:b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83BEE" w:rsidRPr="00307AC9" w:rsidRDefault="00883BEE" w:rsidP="00883BEE">
            <w:pPr>
              <w:widowControl/>
              <w:jc w:val="left"/>
              <w:rPr>
                <w:rFonts w:ascii="黑体" w:eastAsia="黑体" w:hAnsi="黑体" w:cs="宋体"/>
                <w:b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83BEE" w:rsidRPr="00307AC9" w:rsidRDefault="00883BEE" w:rsidP="00883BEE">
            <w:pPr>
              <w:widowControl/>
              <w:jc w:val="left"/>
              <w:rPr>
                <w:rFonts w:ascii="黑体" w:eastAsia="黑体" w:hAnsi="黑体" w:cs="宋体"/>
                <w:b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83BEE" w:rsidRPr="00307AC9" w:rsidRDefault="00883BEE" w:rsidP="00883BEE">
            <w:pPr>
              <w:widowControl/>
              <w:jc w:val="left"/>
              <w:rPr>
                <w:rFonts w:ascii="黑体" w:eastAsia="黑体" w:hAnsi="黑体" w:cs="宋体"/>
                <w:b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83BEE" w:rsidRPr="00307AC9" w:rsidRDefault="00883BEE" w:rsidP="00883BEE">
            <w:pPr>
              <w:widowControl/>
              <w:jc w:val="left"/>
              <w:rPr>
                <w:rFonts w:ascii="黑体" w:eastAsia="黑体" w:hAnsi="黑体" w:cs="宋体"/>
                <w:b/>
                <w:color w:val="333333"/>
                <w:kern w:val="0"/>
                <w:szCs w:val="21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83BEE" w:rsidRPr="00307AC9" w:rsidRDefault="00883BEE" w:rsidP="00883BEE">
            <w:pPr>
              <w:widowControl/>
              <w:spacing w:line="300" w:lineRule="atLeast"/>
              <w:jc w:val="center"/>
              <w:rPr>
                <w:rFonts w:ascii="黑体" w:eastAsia="黑体" w:hAnsi="黑体" w:cs="宋体"/>
                <w:b/>
                <w:color w:val="333333"/>
                <w:kern w:val="0"/>
                <w:szCs w:val="21"/>
              </w:rPr>
            </w:pPr>
            <w:r w:rsidRPr="00307AC9">
              <w:rPr>
                <w:rFonts w:ascii="黑体" w:eastAsia="黑体" w:hAnsi="黑体" w:cs="Times New Roman"/>
                <w:b/>
                <w:color w:val="333333"/>
                <w:kern w:val="0"/>
                <w:sz w:val="24"/>
                <w:szCs w:val="24"/>
              </w:rPr>
              <w:t>1.0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83BEE" w:rsidRPr="00307AC9" w:rsidRDefault="00883BEE" w:rsidP="00883BEE">
            <w:pPr>
              <w:widowControl/>
              <w:spacing w:line="300" w:lineRule="atLeast"/>
              <w:jc w:val="center"/>
              <w:rPr>
                <w:rFonts w:ascii="黑体" w:eastAsia="黑体" w:hAnsi="黑体" w:cs="宋体"/>
                <w:b/>
                <w:color w:val="333333"/>
                <w:kern w:val="0"/>
                <w:szCs w:val="21"/>
              </w:rPr>
            </w:pPr>
            <w:r w:rsidRPr="00307AC9">
              <w:rPr>
                <w:rFonts w:ascii="黑体" w:eastAsia="黑体" w:hAnsi="黑体" w:cs="Times New Roman"/>
                <w:b/>
                <w:color w:val="333333"/>
                <w:kern w:val="0"/>
                <w:sz w:val="24"/>
                <w:szCs w:val="24"/>
              </w:rPr>
              <w:t>0.8</w:t>
            </w:r>
          </w:p>
        </w:tc>
        <w:tc>
          <w:tcPr>
            <w:tcW w:w="29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83BEE" w:rsidRPr="00307AC9" w:rsidRDefault="00883BEE" w:rsidP="00883BEE">
            <w:pPr>
              <w:widowControl/>
              <w:spacing w:line="300" w:lineRule="atLeast"/>
              <w:jc w:val="center"/>
              <w:rPr>
                <w:rFonts w:ascii="黑体" w:eastAsia="黑体" w:hAnsi="黑体" w:cs="宋体"/>
                <w:b/>
                <w:color w:val="333333"/>
                <w:kern w:val="0"/>
                <w:szCs w:val="21"/>
              </w:rPr>
            </w:pPr>
            <w:r w:rsidRPr="00307AC9">
              <w:rPr>
                <w:rFonts w:ascii="黑体" w:eastAsia="黑体" w:hAnsi="黑体" w:cs="Times New Roman"/>
                <w:b/>
                <w:color w:val="333333"/>
                <w:kern w:val="0"/>
                <w:sz w:val="24"/>
                <w:szCs w:val="24"/>
              </w:rPr>
              <w:t>0.6</w:t>
            </w:r>
          </w:p>
        </w:tc>
        <w:tc>
          <w:tcPr>
            <w:tcW w:w="29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83BEE" w:rsidRPr="00307AC9" w:rsidRDefault="00883BEE" w:rsidP="00883BEE">
            <w:pPr>
              <w:widowControl/>
              <w:spacing w:line="300" w:lineRule="atLeast"/>
              <w:jc w:val="center"/>
              <w:rPr>
                <w:rFonts w:ascii="黑体" w:eastAsia="黑体" w:hAnsi="黑体" w:cs="宋体"/>
                <w:b/>
                <w:color w:val="333333"/>
                <w:kern w:val="0"/>
                <w:szCs w:val="21"/>
              </w:rPr>
            </w:pPr>
            <w:r w:rsidRPr="00307AC9">
              <w:rPr>
                <w:rFonts w:ascii="黑体" w:eastAsia="黑体" w:hAnsi="黑体" w:cs="Times New Roman"/>
                <w:b/>
                <w:color w:val="333333"/>
                <w:kern w:val="0"/>
                <w:sz w:val="24"/>
                <w:szCs w:val="24"/>
              </w:rPr>
              <w:t>0.4</w:t>
            </w:r>
          </w:p>
        </w:tc>
        <w:tc>
          <w:tcPr>
            <w:tcW w:w="32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83BEE" w:rsidRPr="00307AC9" w:rsidRDefault="00883BEE" w:rsidP="00883BEE">
            <w:pPr>
              <w:widowControl/>
              <w:spacing w:line="300" w:lineRule="atLeast"/>
              <w:jc w:val="center"/>
              <w:rPr>
                <w:rFonts w:ascii="黑体" w:eastAsia="黑体" w:hAnsi="黑体" w:cs="宋体"/>
                <w:b/>
                <w:color w:val="333333"/>
                <w:kern w:val="0"/>
                <w:szCs w:val="21"/>
              </w:rPr>
            </w:pPr>
            <w:r w:rsidRPr="00307AC9">
              <w:rPr>
                <w:rFonts w:ascii="黑体" w:eastAsia="黑体" w:hAnsi="黑体" w:cs="Times New Roman"/>
                <w:b/>
                <w:color w:val="333333"/>
                <w:kern w:val="0"/>
                <w:sz w:val="24"/>
                <w:szCs w:val="24"/>
              </w:rPr>
              <w:t>0.2</w:t>
            </w:r>
          </w:p>
        </w:tc>
      </w:tr>
      <w:tr w:rsidR="001C5743" w:rsidRPr="00883BEE" w:rsidTr="00307AC9">
        <w:trPr>
          <w:trHeight w:val="1260"/>
          <w:jc w:val="center"/>
        </w:trPr>
        <w:tc>
          <w:tcPr>
            <w:tcW w:w="404" w:type="pct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1C5743" w:rsidRPr="00883BEE" w:rsidRDefault="001C5743" w:rsidP="00883BE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883BEE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教</w:t>
            </w:r>
          </w:p>
          <w:p w:rsidR="001C5743" w:rsidRPr="00883BEE" w:rsidRDefault="001C5743" w:rsidP="00883BE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883BEE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学</w:t>
            </w:r>
          </w:p>
          <w:p w:rsidR="001C5743" w:rsidRPr="00883BEE" w:rsidRDefault="001C5743" w:rsidP="00883BE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883BEE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队</w:t>
            </w:r>
          </w:p>
          <w:p w:rsidR="001C5743" w:rsidRPr="00883BEE" w:rsidRDefault="001C5743" w:rsidP="00883BE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883BEE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伍</w:t>
            </w:r>
          </w:p>
          <w:p w:rsidR="001C5743" w:rsidRPr="00883BEE" w:rsidRDefault="001C5743" w:rsidP="00883BE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883BEE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 </w:t>
            </w:r>
          </w:p>
          <w:p w:rsidR="001C5743" w:rsidRPr="00883BEE" w:rsidRDefault="008D6987" w:rsidP="00883BE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3</w:t>
            </w:r>
            <w:r w:rsidR="001C5743" w:rsidRPr="00883BEE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0</w:t>
            </w:r>
          </w:p>
          <w:p w:rsidR="001C5743" w:rsidRPr="00883BEE" w:rsidRDefault="001C5743" w:rsidP="00883BE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883BEE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分</w:t>
            </w:r>
          </w:p>
        </w:tc>
        <w:tc>
          <w:tcPr>
            <w:tcW w:w="404" w:type="pct"/>
            <w:vMerge w:val="restart"/>
            <w:tcBorders>
              <w:top w:val="nil"/>
              <w:left w:val="nil"/>
              <w:right w:val="single" w:sz="6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1C5743" w:rsidRPr="00883BEE" w:rsidRDefault="001C5743" w:rsidP="00883BE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883BEE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1-1</w:t>
            </w:r>
          </w:p>
          <w:p w:rsidR="001C5743" w:rsidRPr="00883BEE" w:rsidRDefault="001C5743" w:rsidP="00883BE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883BEE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课程</w:t>
            </w:r>
          </w:p>
          <w:p w:rsidR="001C5743" w:rsidRPr="00883BEE" w:rsidRDefault="001C5743" w:rsidP="00883BE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883BEE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负责</w:t>
            </w:r>
          </w:p>
          <w:p w:rsidR="001C5743" w:rsidRPr="00883BEE" w:rsidRDefault="001C5743" w:rsidP="00883BE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883BEE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人与</w:t>
            </w:r>
          </w:p>
          <w:p w:rsidR="001C5743" w:rsidRPr="00883BEE" w:rsidRDefault="001C5743" w:rsidP="00883BE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883BEE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主讲</w:t>
            </w:r>
          </w:p>
          <w:p w:rsidR="001C5743" w:rsidRPr="00883BEE" w:rsidRDefault="001C5743" w:rsidP="00883BE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883BEE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教师</w:t>
            </w:r>
          </w:p>
        </w:tc>
        <w:tc>
          <w:tcPr>
            <w:tcW w:w="65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1C5743" w:rsidRPr="00883BEE" w:rsidRDefault="001C5743" w:rsidP="00D633B0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883BEE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教师风范、教学水平</w:t>
            </w:r>
          </w:p>
        </w:tc>
        <w:tc>
          <w:tcPr>
            <w:tcW w:w="156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1C5743" w:rsidRPr="00883BEE" w:rsidRDefault="001C5743" w:rsidP="00C31F8C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883BEE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课程负责人与主讲教师师德</w:t>
            </w:r>
            <w:r w:rsidR="00C31F8C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高尚、</w:t>
            </w:r>
            <w:r w:rsidR="00C31F8C"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  <w:t>注重立德树人，</w:t>
            </w:r>
            <w:r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  <w:t>积极贯彻党的教育方针</w:t>
            </w: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；</w:t>
            </w:r>
            <w:r w:rsidRPr="00883BEE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教学经验丰富，教学特色鲜明。</w:t>
            </w:r>
          </w:p>
        </w:tc>
        <w:tc>
          <w:tcPr>
            <w:tcW w:w="45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5743" w:rsidRPr="00883BEE" w:rsidRDefault="008D6987" w:rsidP="00883BE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5</w:t>
            </w:r>
            <w:r w:rsidR="001C5743" w:rsidRPr="00883BEE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分</w:t>
            </w:r>
          </w:p>
        </w:tc>
        <w:tc>
          <w:tcPr>
            <w:tcW w:w="30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C5743" w:rsidRPr="00883BEE" w:rsidRDefault="001C5743" w:rsidP="00883BEE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883BEE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C5743" w:rsidRPr="00883BEE" w:rsidRDefault="001C5743" w:rsidP="00883BEE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883BEE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C5743" w:rsidRPr="00883BEE" w:rsidRDefault="001C5743" w:rsidP="00883BEE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883BEE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C5743" w:rsidRPr="00883BEE" w:rsidRDefault="001C5743" w:rsidP="00883BEE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883BEE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C5743" w:rsidRPr="00883BEE" w:rsidRDefault="001C5743" w:rsidP="00883BEE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883BEE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 </w:t>
            </w:r>
          </w:p>
        </w:tc>
      </w:tr>
      <w:tr w:rsidR="001C5743" w:rsidRPr="00883BEE" w:rsidTr="00307AC9">
        <w:trPr>
          <w:trHeight w:val="1260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5743" w:rsidRPr="00883BEE" w:rsidRDefault="001C5743" w:rsidP="00883BEE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404" w:type="pct"/>
            <w:vMerge/>
            <w:tcBorders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1C5743" w:rsidRPr="00883BEE" w:rsidRDefault="001C5743" w:rsidP="00883BE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65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1C5743" w:rsidRPr="00883BEE" w:rsidRDefault="001C5743" w:rsidP="00F07929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883BEE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学术水平</w:t>
            </w:r>
          </w:p>
        </w:tc>
        <w:tc>
          <w:tcPr>
            <w:tcW w:w="156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307AC9" w:rsidRDefault="00307AC9" w:rsidP="00F07929">
            <w:pPr>
              <w:widowControl/>
              <w:spacing w:line="300" w:lineRule="atLeast"/>
              <w:jc w:val="left"/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  <w:shd w:val="pct15" w:color="auto" w:fill="FFFFFF"/>
              </w:rPr>
            </w:pPr>
            <w:r w:rsidRPr="003C2740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基础课</w:t>
            </w:r>
            <w:r w:rsidRPr="003C2740"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  <w:t>：</w:t>
            </w:r>
            <w:r w:rsidRPr="003C2740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学术造诣高，</w:t>
            </w:r>
            <w:r w:rsidRPr="003C2740"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  <w:t>具有</w:t>
            </w:r>
            <w:r w:rsidRPr="003C2740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一定</w:t>
            </w:r>
            <w:r w:rsidRPr="003C2740"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  <w:t>的创新经历</w:t>
            </w:r>
            <w:r w:rsidRPr="003C2740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。</w:t>
            </w:r>
          </w:p>
          <w:p w:rsidR="00FB0690" w:rsidRPr="00307AC9" w:rsidRDefault="00FB0690" w:rsidP="00FB0690">
            <w:pPr>
              <w:widowControl/>
              <w:spacing w:line="300" w:lineRule="atLeast"/>
              <w:jc w:val="left"/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专业</w:t>
            </w:r>
            <w:r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  <w:t>课：</w:t>
            </w:r>
            <w:r w:rsidR="001C5743" w:rsidRPr="00883BEE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学术造诣高，</w:t>
            </w:r>
            <w:r w:rsidR="00307AC9"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  <w:t>具有</w:t>
            </w:r>
            <w:r w:rsidR="001C5743" w:rsidRPr="00603A1C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突出</w:t>
            </w:r>
            <w:r w:rsidR="001C5743" w:rsidRPr="00603A1C"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  <w:t>的创新经历</w:t>
            </w:r>
            <w:r w:rsidR="001C5743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与</w:t>
            </w:r>
            <w:r w:rsidR="001C5743"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  <w:t>创新成果</w:t>
            </w:r>
            <w:r w:rsidR="001C5743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（如</w:t>
            </w:r>
            <w:r w:rsidR="00307AC9"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  <w:t>院士、国家科技</w:t>
            </w:r>
            <w:r w:rsidR="001C5743"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  <w:t>奖</w:t>
            </w:r>
            <w:r w:rsidR="00307AC9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第一</w:t>
            </w:r>
            <w:r w:rsidR="00307AC9"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  <w:t>完成人</w:t>
            </w:r>
            <w:r w:rsidR="00307AC9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、</w:t>
            </w:r>
            <w:r w:rsidR="001C5743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S/N</w:t>
            </w:r>
            <w:r w:rsidR="001C5743"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  <w:t>/</w:t>
            </w:r>
            <w:r w:rsidR="001C5743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C论文</w:t>
            </w:r>
            <w:r w:rsidR="001C5743"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  <w:t>作者等</w:t>
            </w:r>
            <w:r w:rsidR="001C5743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）</w:t>
            </w:r>
            <w:r w:rsidR="001C5743" w:rsidRPr="00883BEE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。</w:t>
            </w:r>
          </w:p>
        </w:tc>
        <w:tc>
          <w:tcPr>
            <w:tcW w:w="45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5743" w:rsidRPr="00883BEE" w:rsidRDefault="008D6987" w:rsidP="00883BE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20</w:t>
            </w:r>
            <w:r w:rsidR="001C5743" w:rsidRPr="00883BEE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分</w:t>
            </w:r>
          </w:p>
        </w:tc>
        <w:tc>
          <w:tcPr>
            <w:tcW w:w="30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C5743" w:rsidRPr="00883BEE" w:rsidRDefault="001C5743" w:rsidP="00883BEE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883BEE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C5743" w:rsidRPr="00883BEE" w:rsidRDefault="001C5743" w:rsidP="00883BEE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883BEE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C5743" w:rsidRPr="00883BEE" w:rsidRDefault="001C5743" w:rsidP="00883BEE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883BEE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C5743" w:rsidRPr="00883BEE" w:rsidRDefault="001C5743" w:rsidP="00883BEE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883BEE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C5743" w:rsidRPr="00883BEE" w:rsidRDefault="001C5743" w:rsidP="00883BEE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883BEE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 </w:t>
            </w:r>
          </w:p>
        </w:tc>
      </w:tr>
      <w:tr w:rsidR="00883BEE" w:rsidRPr="00883BEE" w:rsidTr="00307AC9">
        <w:trPr>
          <w:trHeight w:val="836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83BEE" w:rsidRPr="00883BEE" w:rsidRDefault="00883BEE" w:rsidP="00883BEE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883BEE" w:rsidRPr="00883BEE" w:rsidRDefault="00883BEE" w:rsidP="00883BE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883BEE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1-</w:t>
            </w:r>
            <w:r w:rsidR="001C5743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2</w:t>
            </w:r>
          </w:p>
          <w:p w:rsidR="00883BEE" w:rsidRPr="00883BEE" w:rsidRDefault="00883BEE" w:rsidP="00883BE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883BEE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教学</w:t>
            </w:r>
          </w:p>
          <w:p w:rsidR="00883BEE" w:rsidRPr="00883BEE" w:rsidRDefault="00603A1C" w:rsidP="00883BE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建设</w:t>
            </w:r>
          </w:p>
        </w:tc>
        <w:tc>
          <w:tcPr>
            <w:tcW w:w="65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883BEE" w:rsidRPr="00883BEE" w:rsidRDefault="00603A1C" w:rsidP="00603A1C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队伍</w:t>
            </w:r>
            <w:r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  <w:t>建设、</w:t>
            </w:r>
            <w:r w:rsidR="00883BEE" w:rsidRPr="00883BEE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教研活动</w:t>
            </w: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及</w:t>
            </w:r>
            <w:r w:rsidR="00883BEE" w:rsidRPr="00883BEE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成果</w:t>
            </w:r>
          </w:p>
        </w:tc>
        <w:tc>
          <w:tcPr>
            <w:tcW w:w="1566" w:type="pct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07929" w:rsidRDefault="00F07929" w:rsidP="00F07929">
            <w:pPr>
              <w:widowControl/>
              <w:spacing w:line="300" w:lineRule="atLeast"/>
              <w:jc w:val="left"/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</w:pPr>
            <w:r w:rsidRPr="00883BEE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教学团队团结协作精神好；</w:t>
            </w:r>
            <w:r w:rsidR="00D25335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大规模课堂有</w:t>
            </w:r>
            <w:r w:rsidR="00D25335"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  <w:t>助教</w:t>
            </w:r>
            <w:r w:rsidR="00D25335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参与</w:t>
            </w:r>
            <w:r w:rsidR="00D25335"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  <w:t>研讨</w:t>
            </w:r>
            <w:r w:rsidR="00D25335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、</w:t>
            </w:r>
            <w:r w:rsidR="00D25335"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  <w:t>互动</w:t>
            </w:r>
            <w:r w:rsidRPr="00883BEE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；青年教师的培养计划科学合理，并取得实际效果</w:t>
            </w: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。</w:t>
            </w:r>
          </w:p>
          <w:p w:rsidR="00883BEE" w:rsidRPr="00883BEE" w:rsidRDefault="00883BEE" w:rsidP="00F07929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883BEE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教学思想活跃，教学改革有创意；教研活动推动了教学改革，取得了明显成效，有省部级以上的教学</w:t>
            </w:r>
            <w:r w:rsidRPr="00883BEE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lastRenderedPageBreak/>
              <w:t>成果、规划教材或教改项目；发表了高质量的教研论文。</w:t>
            </w:r>
          </w:p>
        </w:tc>
        <w:tc>
          <w:tcPr>
            <w:tcW w:w="45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83BEE" w:rsidRPr="00883BEE" w:rsidRDefault="008D6987" w:rsidP="00883BE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lastRenderedPageBreak/>
              <w:t>5</w:t>
            </w:r>
            <w:r w:rsidR="00883BEE" w:rsidRPr="00883BEE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分</w:t>
            </w:r>
          </w:p>
        </w:tc>
        <w:tc>
          <w:tcPr>
            <w:tcW w:w="30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83BEE" w:rsidRPr="00883BEE" w:rsidRDefault="00883BEE" w:rsidP="00883BEE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883BEE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83BEE" w:rsidRPr="00883BEE" w:rsidRDefault="00883BEE" w:rsidP="00883BEE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883BEE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83BEE" w:rsidRPr="00883BEE" w:rsidRDefault="00883BEE" w:rsidP="00883BEE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883BEE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83BEE" w:rsidRPr="00883BEE" w:rsidRDefault="00883BEE" w:rsidP="00883BEE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883BEE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83BEE" w:rsidRPr="00883BEE" w:rsidRDefault="00883BEE" w:rsidP="00883BEE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883BEE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 </w:t>
            </w:r>
          </w:p>
        </w:tc>
      </w:tr>
      <w:tr w:rsidR="001328CA" w:rsidRPr="00883BEE" w:rsidTr="00307AC9">
        <w:trPr>
          <w:trHeight w:val="3601"/>
          <w:jc w:val="center"/>
        </w:trPr>
        <w:tc>
          <w:tcPr>
            <w:tcW w:w="404" w:type="pct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1328CA" w:rsidRPr="00883BEE" w:rsidRDefault="001328CA" w:rsidP="00883BE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883BEE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教</w:t>
            </w:r>
          </w:p>
          <w:p w:rsidR="001328CA" w:rsidRPr="00883BEE" w:rsidRDefault="001328CA" w:rsidP="00883BE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883BEE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学</w:t>
            </w:r>
          </w:p>
          <w:p w:rsidR="001328CA" w:rsidRPr="00883BEE" w:rsidRDefault="001328CA" w:rsidP="00883BE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883BEE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内</w:t>
            </w:r>
          </w:p>
          <w:p w:rsidR="001328CA" w:rsidRPr="00883BEE" w:rsidRDefault="001328CA" w:rsidP="00883BE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883BEE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容</w:t>
            </w:r>
          </w:p>
          <w:p w:rsidR="001328CA" w:rsidRPr="00883BEE" w:rsidRDefault="001328CA" w:rsidP="00883BE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883BEE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 </w:t>
            </w:r>
          </w:p>
          <w:p w:rsidR="001328CA" w:rsidRPr="00883BEE" w:rsidRDefault="001328CA" w:rsidP="00883BE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883BEE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2</w:t>
            </w:r>
            <w:r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5</w:t>
            </w:r>
          </w:p>
          <w:p w:rsidR="001328CA" w:rsidRPr="00883BEE" w:rsidRDefault="001328CA" w:rsidP="00883BE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883BEE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分</w:t>
            </w:r>
          </w:p>
        </w:tc>
        <w:tc>
          <w:tcPr>
            <w:tcW w:w="40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1328CA" w:rsidRPr="00883BEE" w:rsidRDefault="001328CA" w:rsidP="00883BE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883BEE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2-1</w:t>
            </w:r>
          </w:p>
          <w:p w:rsidR="001328CA" w:rsidRPr="00883BEE" w:rsidRDefault="001328CA" w:rsidP="00883BE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883BEE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课程</w:t>
            </w:r>
          </w:p>
          <w:p w:rsidR="001328CA" w:rsidRPr="00883BEE" w:rsidRDefault="001328CA" w:rsidP="001C5743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883BEE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内容</w:t>
            </w:r>
          </w:p>
        </w:tc>
        <w:tc>
          <w:tcPr>
            <w:tcW w:w="658" w:type="pct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1328CA" w:rsidRPr="009B0BF6" w:rsidRDefault="001328CA" w:rsidP="00883BEE">
            <w:pPr>
              <w:widowControl/>
              <w:spacing w:line="300" w:lineRule="atLeast"/>
              <w:jc w:val="left"/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</w:pPr>
            <w:r w:rsidRPr="00883BEE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课程内容设计</w:t>
            </w:r>
          </w:p>
        </w:tc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EA4FE5" w:rsidRDefault="00EA4FE5" w:rsidP="00883BEE">
            <w:pPr>
              <w:widowControl/>
              <w:spacing w:line="300" w:lineRule="atLeast"/>
              <w:jc w:val="left"/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</w:pPr>
            <w:r w:rsidRPr="00883BEE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课程内容设计要根据人才培养目标，体现现代教育思想，符合科学性、先进性和教育教学的规律。</w:t>
            </w:r>
          </w:p>
          <w:p w:rsidR="001328CA" w:rsidRDefault="00EA4FE5" w:rsidP="00883BEE">
            <w:pPr>
              <w:widowControl/>
              <w:spacing w:line="300" w:lineRule="atLeast"/>
              <w:jc w:val="left"/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专业</w:t>
            </w:r>
            <w:r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  <w:t>课：</w:t>
            </w:r>
            <w:r w:rsidR="001328CA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注重</w:t>
            </w:r>
            <w:r w:rsidR="001328CA" w:rsidRPr="009B0BF6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融入国内外</w:t>
            </w:r>
            <w:r w:rsidR="001328CA" w:rsidRPr="009B0BF6"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  <w:t>最新的研究</w:t>
            </w:r>
            <w:r w:rsidR="001328CA" w:rsidRPr="009B0BF6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成果</w:t>
            </w:r>
            <w:r w:rsidR="001328CA" w:rsidRPr="009B0BF6"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  <w:t>与</w:t>
            </w:r>
            <w:r w:rsidR="001328CA" w:rsidRPr="009B0BF6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创新</w:t>
            </w:r>
            <w:r w:rsidR="001328CA" w:rsidRPr="009B0BF6"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  <w:t>案例，</w:t>
            </w:r>
            <w:r w:rsidR="001328CA" w:rsidRPr="009B0BF6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注重</w:t>
            </w:r>
            <w:r w:rsidR="001328CA" w:rsidRPr="009B0BF6"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  <w:t>知识生产过程的剖析和方法论的传授</w:t>
            </w:r>
            <w:r w:rsidR="001328CA" w:rsidRPr="009B0BF6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，</w:t>
            </w:r>
            <w:r w:rsidR="001328CA" w:rsidRPr="009B0BF6"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  <w:t>对</w:t>
            </w:r>
            <w:r w:rsidR="00C31F8C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研究生</w:t>
            </w:r>
            <w:r w:rsidR="001328CA" w:rsidRPr="009B0BF6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具有</w:t>
            </w:r>
            <w:r w:rsidR="001328CA" w:rsidRPr="009B0BF6"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  <w:t>较强的创新启发</w:t>
            </w:r>
            <w:r w:rsidR="001328CA" w:rsidRPr="009B0BF6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。</w:t>
            </w:r>
          </w:p>
          <w:p w:rsidR="001328CA" w:rsidRPr="00EA4FE5" w:rsidRDefault="00EA4FE5" w:rsidP="00883BEE">
            <w:pPr>
              <w:widowControl/>
              <w:spacing w:line="300" w:lineRule="atLeast"/>
              <w:jc w:val="left"/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</w:pPr>
            <w:r w:rsidRPr="003C2740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基础课</w:t>
            </w:r>
            <w:r w:rsidRPr="003C2740"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  <w:t>：</w:t>
            </w:r>
            <w:r w:rsidRPr="003C2740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教学</w:t>
            </w:r>
            <w:r w:rsidRPr="003C2740"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  <w:t>内容</w:t>
            </w:r>
            <w:r w:rsidRPr="003C2740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完整</w:t>
            </w:r>
            <w:r w:rsidRPr="003C2740"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  <w:t>支撑教学目标</w:t>
            </w:r>
            <w:r w:rsidRPr="003C2740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、</w:t>
            </w:r>
            <w:r w:rsidRPr="003C2740"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  <w:t>体系</w:t>
            </w:r>
            <w:r w:rsidRPr="003C2740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完备</w:t>
            </w:r>
            <w:r w:rsidRPr="003C2740"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  <w:t>，</w:t>
            </w:r>
            <w:r w:rsidRPr="003C2740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融入</w:t>
            </w:r>
            <w:r w:rsidRPr="003C2740"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  <w:t>了</w:t>
            </w:r>
            <w:r w:rsidRPr="003C2740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知识演进</w:t>
            </w:r>
            <w:r w:rsidRPr="003C2740"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  <w:t>路线</w:t>
            </w:r>
            <w:r w:rsidRPr="003C2740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的</w:t>
            </w:r>
            <w:r w:rsidRPr="003C2740"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  <w:t>剖析、</w:t>
            </w:r>
            <w:r w:rsidRPr="003C2740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突出</w:t>
            </w:r>
            <w:r w:rsidRPr="003C2740"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  <w:t>贡献人物介绍</w:t>
            </w:r>
            <w:r w:rsidRPr="003C2740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、</w:t>
            </w:r>
            <w:r w:rsidRPr="003C2740"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  <w:t>方法论的传授</w:t>
            </w:r>
            <w:r w:rsidRPr="003C2740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，</w:t>
            </w:r>
            <w:r w:rsidRPr="003C2740"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  <w:t>有选课研究生专业领域的应用介绍（</w:t>
            </w:r>
            <w:r w:rsidRPr="003C2740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或</w:t>
            </w:r>
            <w:r w:rsidRPr="003C2740"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  <w:t>案例），对</w:t>
            </w:r>
            <w:r w:rsidRPr="003C2740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研究生来讲具有一定</w:t>
            </w:r>
            <w:r w:rsidRPr="003C2740"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  <w:t>的创新启发</w:t>
            </w:r>
            <w:r w:rsidRPr="003C2740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。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328CA" w:rsidRPr="00883BEE" w:rsidRDefault="001328CA" w:rsidP="00D76208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883BEE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5</w:t>
            </w:r>
            <w:r w:rsidRPr="00883BEE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分</w:t>
            </w:r>
          </w:p>
        </w:tc>
        <w:tc>
          <w:tcPr>
            <w:tcW w:w="30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328CA" w:rsidRPr="00883BEE" w:rsidRDefault="001328CA" w:rsidP="00883BEE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883BEE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328CA" w:rsidRPr="00883BEE" w:rsidRDefault="001328CA" w:rsidP="00883BEE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883BEE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328CA" w:rsidRPr="00883BEE" w:rsidRDefault="001328CA" w:rsidP="00883BEE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883BEE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328CA" w:rsidRPr="00883BEE" w:rsidRDefault="001328CA" w:rsidP="00883BEE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883BEE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328CA" w:rsidRPr="00883BEE" w:rsidRDefault="001328CA" w:rsidP="00883BEE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883BEE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 </w:t>
            </w:r>
          </w:p>
        </w:tc>
      </w:tr>
      <w:tr w:rsidR="00883BEE" w:rsidRPr="00883BEE" w:rsidTr="00307AC9">
        <w:trPr>
          <w:trHeight w:val="2160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83BEE" w:rsidRPr="00883BEE" w:rsidRDefault="00883BEE" w:rsidP="00883BEE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883BEE" w:rsidRPr="00883BEE" w:rsidRDefault="00883BEE" w:rsidP="00883BE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883BEE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2-2</w:t>
            </w:r>
          </w:p>
          <w:p w:rsidR="00883BEE" w:rsidRPr="00883BEE" w:rsidRDefault="00883BEE" w:rsidP="00883BE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883BEE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教学</w:t>
            </w:r>
          </w:p>
          <w:p w:rsidR="00883BEE" w:rsidRPr="00883BEE" w:rsidRDefault="00883BEE" w:rsidP="00883BE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883BEE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内容</w:t>
            </w:r>
          </w:p>
          <w:p w:rsidR="00883BEE" w:rsidRPr="00883BEE" w:rsidRDefault="00883BEE" w:rsidP="00883BE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883BEE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组织</w:t>
            </w:r>
          </w:p>
        </w:tc>
        <w:tc>
          <w:tcPr>
            <w:tcW w:w="658" w:type="pct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883BEE" w:rsidRPr="00883BEE" w:rsidRDefault="00883BEE" w:rsidP="00883BEE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883BEE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教学内容</w:t>
            </w:r>
          </w:p>
          <w:p w:rsidR="00883BEE" w:rsidRPr="00883BEE" w:rsidRDefault="00883BEE" w:rsidP="00883BEE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883BEE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组织与安排</w:t>
            </w:r>
          </w:p>
        </w:tc>
        <w:tc>
          <w:tcPr>
            <w:tcW w:w="1566" w:type="pct"/>
            <w:tcBorders>
              <w:top w:val="single" w:sz="4" w:space="0" w:color="auto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93764D" w:rsidRDefault="00D76208" w:rsidP="00E96D7E">
            <w:pPr>
              <w:widowControl/>
              <w:spacing w:line="300" w:lineRule="atLeast"/>
              <w:jc w:val="left"/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</w:pPr>
            <w:r w:rsidRPr="00E21F0C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以</w:t>
            </w:r>
            <w:r w:rsidRPr="00E21F0C"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  <w:t>学生为</w:t>
            </w:r>
            <w:r w:rsidRPr="00E21F0C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中心</w:t>
            </w:r>
            <w:r w:rsidRPr="00E21F0C"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  <w:t>，</w:t>
            </w:r>
            <w:r w:rsidRPr="00E21F0C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教学</w:t>
            </w:r>
            <w:r w:rsidRPr="00E21F0C"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  <w:t>过程中充分开展研讨</w:t>
            </w:r>
            <w:r w:rsidRPr="00E21F0C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互动，关注</w:t>
            </w:r>
            <w:r w:rsidRPr="00E21F0C"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  <w:t>创新素质、</w:t>
            </w:r>
            <w:r w:rsidRPr="00E21F0C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思维</w:t>
            </w:r>
            <w:r w:rsidRPr="00E21F0C"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  <w:t>能力。</w:t>
            </w:r>
            <w:r w:rsidR="0093764D" w:rsidRPr="00E96D7E"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  <w:t>注重</w:t>
            </w:r>
            <w:r w:rsidR="0093764D" w:rsidRPr="00E96D7E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科学</w:t>
            </w:r>
            <w:r w:rsidR="0093764D" w:rsidRPr="00E96D7E"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  <w:t>精神、</w:t>
            </w:r>
            <w:r w:rsidR="0093764D" w:rsidRPr="00E96D7E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学术</w:t>
            </w:r>
            <w:r w:rsidR="0093764D" w:rsidRPr="00E96D7E"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  <w:t>道德</w:t>
            </w:r>
            <w:r w:rsidR="0093764D" w:rsidRPr="00E96D7E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（伦理）的</w:t>
            </w:r>
            <w:r w:rsidR="0093764D" w:rsidRPr="00E96D7E"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  <w:t>教育</w:t>
            </w:r>
            <w:r w:rsidR="0093764D" w:rsidRPr="00883BEE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。</w:t>
            </w:r>
          </w:p>
          <w:p w:rsidR="00D76208" w:rsidRDefault="0093764D" w:rsidP="00E96D7E">
            <w:pPr>
              <w:widowControl/>
              <w:spacing w:line="300" w:lineRule="atLeast"/>
              <w:jc w:val="left"/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专业课</w:t>
            </w:r>
            <w:r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  <w:t>：</w:t>
            </w:r>
            <w:r w:rsidR="00D76208" w:rsidRPr="00E21F0C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研究生</w:t>
            </w:r>
            <w:r w:rsidR="00D76208" w:rsidRPr="00E21F0C"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  <w:t>学习过程中</w:t>
            </w:r>
            <w:r w:rsidR="00D76208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有</w:t>
            </w:r>
            <w:r w:rsidR="00D76208" w:rsidRPr="00E21F0C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批判性</w:t>
            </w:r>
            <w:r w:rsidR="00D76208" w:rsidRPr="00E21F0C"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  <w:t>、颠覆性、创新性的发问</w:t>
            </w:r>
            <w:r w:rsidR="00D76208" w:rsidRPr="00E21F0C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，并</w:t>
            </w:r>
            <w:r w:rsidR="00D76208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付诸</w:t>
            </w:r>
            <w:r w:rsidR="00D76208" w:rsidRPr="00E21F0C"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  <w:t>研讨、</w:t>
            </w:r>
            <w:r w:rsidR="00D76208" w:rsidRPr="00E21F0C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动手实践。</w:t>
            </w:r>
          </w:p>
          <w:p w:rsidR="00D25335" w:rsidRPr="00883BEE" w:rsidRDefault="0093764D" w:rsidP="0093764D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3C2740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基础课</w:t>
            </w:r>
            <w:r w:rsidRPr="003C2740"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  <w:t>：</w:t>
            </w:r>
            <w:r w:rsidRPr="003C2740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教学</w:t>
            </w:r>
            <w:r w:rsidRPr="003C2740"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  <w:t>过程中</w:t>
            </w:r>
            <w:r w:rsidRPr="003C2740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有研究生</w:t>
            </w:r>
            <w:r w:rsidRPr="003C2740"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  <w:t>学习</w:t>
            </w:r>
            <w:r w:rsidRPr="003C2740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效果</w:t>
            </w:r>
            <w:r w:rsidRPr="003C2740"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  <w:t>的监测</w:t>
            </w:r>
            <w:r w:rsidRPr="003C2740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，教学</w:t>
            </w:r>
            <w:r w:rsidRPr="003C2740"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  <w:t>的改进改革建设，</w:t>
            </w:r>
            <w:r w:rsidRPr="003C2740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与</w:t>
            </w:r>
            <w:r w:rsidRPr="003C2740"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  <w:t>优秀拔尖研究生的交流情况</w:t>
            </w:r>
            <w:r w:rsidRPr="003C2740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。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83BEE" w:rsidRPr="00883BEE" w:rsidRDefault="00883BEE" w:rsidP="00D76208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883BEE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1</w:t>
            </w:r>
            <w:r w:rsidR="00D76208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0</w:t>
            </w:r>
            <w:r w:rsidRPr="00883BEE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分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hideMark/>
          </w:tcPr>
          <w:p w:rsidR="00883BEE" w:rsidRPr="00883BEE" w:rsidRDefault="00883BEE" w:rsidP="00883BEE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883BEE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hideMark/>
          </w:tcPr>
          <w:p w:rsidR="00883BEE" w:rsidRPr="00883BEE" w:rsidRDefault="00883BEE" w:rsidP="00883BEE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883BEE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hideMark/>
          </w:tcPr>
          <w:p w:rsidR="00883BEE" w:rsidRPr="00883BEE" w:rsidRDefault="00883BEE" w:rsidP="00883BEE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883BEE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hideMark/>
          </w:tcPr>
          <w:p w:rsidR="00883BEE" w:rsidRPr="00883BEE" w:rsidRDefault="00883BEE" w:rsidP="00883BEE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883BEE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hideMark/>
          </w:tcPr>
          <w:p w:rsidR="00883BEE" w:rsidRPr="00883BEE" w:rsidRDefault="00883BEE" w:rsidP="00883BEE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883BEE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 </w:t>
            </w:r>
          </w:p>
        </w:tc>
      </w:tr>
      <w:tr w:rsidR="00883BEE" w:rsidRPr="00883BEE" w:rsidTr="00307AC9">
        <w:trPr>
          <w:trHeight w:val="1260"/>
          <w:jc w:val="center"/>
        </w:trPr>
        <w:tc>
          <w:tcPr>
            <w:tcW w:w="40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883BEE" w:rsidRPr="00883BEE" w:rsidRDefault="00883BEE" w:rsidP="00883BEE">
            <w:pPr>
              <w:widowControl/>
              <w:spacing w:line="300" w:lineRule="atLeast"/>
              <w:ind w:left="12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883BEE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 </w:t>
            </w:r>
          </w:p>
          <w:p w:rsidR="00883BEE" w:rsidRPr="00883BEE" w:rsidRDefault="00883BEE" w:rsidP="00883BEE">
            <w:pPr>
              <w:widowControl/>
              <w:spacing w:line="300" w:lineRule="atLeast"/>
              <w:ind w:left="12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883BEE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教</w:t>
            </w:r>
          </w:p>
          <w:p w:rsidR="00883BEE" w:rsidRPr="00883BEE" w:rsidRDefault="00883BEE" w:rsidP="00883BEE">
            <w:pPr>
              <w:widowControl/>
              <w:spacing w:line="300" w:lineRule="atLeast"/>
              <w:ind w:left="12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883BEE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学</w:t>
            </w:r>
          </w:p>
          <w:p w:rsidR="00883BEE" w:rsidRPr="00883BEE" w:rsidRDefault="00883BEE" w:rsidP="00883BE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883BEE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条</w:t>
            </w:r>
          </w:p>
          <w:p w:rsidR="00883BEE" w:rsidRPr="00883BEE" w:rsidRDefault="00883BEE" w:rsidP="00883BE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883BEE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件</w:t>
            </w:r>
          </w:p>
          <w:p w:rsidR="00883BEE" w:rsidRPr="00883BEE" w:rsidRDefault="00883BEE" w:rsidP="00883BE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883BEE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 </w:t>
            </w:r>
          </w:p>
          <w:p w:rsidR="00883BEE" w:rsidRPr="00883BEE" w:rsidRDefault="00D76208" w:rsidP="00883BE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1</w:t>
            </w:r>
            <w:r w:rsidR="00883BEE" w:rsidRPr="00883BEE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0</w:t>
            </w:r>
          </w:p>
          <w:p w:rsidR="00883BEE" w:rsidRPr="00883BEE" w:rsidRDefault="00883BEE" w:rsidP="00883BE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883BEE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lastRenderedPageBreak/>
              <w:t>分</w:t>
            </w:r>
          </w:p>
          <w:p w:rsidR="00883BEE" w:rsidRPr="00883BEE" w:rsidRDefault="00883BEE" w:rsidP="00883BE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883BEE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404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883BEE" w:rsidRPr="00883BEE" w:rsidRDefault="00883BEE" w:rsidP="00883BE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883BEE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lastRenderedPageBreak/>
              <w:t>3-1</w:t>
            </w:r>
          </w:p>
          <w:p w:rsidR="00883BEE" w:rsidRPr="00883BEE" w:rsidRDefault="00883BEE" w:rsidP="00883BE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883BEE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教材</w:t>
            </w:r>
          </w:p>
          <w:p w:rsidR="00883BEE" w:rsidRPr="00883BEE" w:rsidRDefault="00883BEE" w:rsidP="00883BE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883BEE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及相</w:t>
            </w:r>
          </w:p>
          <w:p w:rsidR="00883BEE" w:rsidRPr="00883BEE" w:rsidRDefault="00883BEE" w:rsidP="00883BE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883BEE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关资</w:t>
            </w:r>
          </w:p>
          <w:p w:rsidR="00883BEE" w:rsidRPr="00883BEE" w:rsidRDefault="00883BEE" w:rsidP="00883BE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883BEE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料</w:t>
            </w:r>
          </w:p>
        </w:tc>
        <w:tc>
          <w:tcPr>
            <w:tcW w:w="658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883BEE" w:rsidRPr="00883BEE" w:rsidRDefault="00883BEE" w:rsidP="00883BEE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883BEE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教材及相关资料建设</w:t>
            </w:r>
          </w:p>
        </w:tc>
        <w:tc>
          <w:tcPr>
            <w:tcW w:w="1566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883BEE" w:rsidRPr="00883BEE" w:rsidRDefault="00883BEE" w:rsidP="003D474E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883BEE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选用优秀教材（</w:t>
            </w:r>
            <w:r w:rsidR="00E21F0C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如</w:t>
            </w:r>
            <w:r w:rsidR="003D474E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国外高水平原版教材或高水平的自编教材）；课件、案例</w:t>
            </w:r>
            <w:r w:rsidRPr="00883BEE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等相关资料丰富，并为学生的研究性学习和自主学习提供了有效的文献资料。</w:t>
            </w:r>
          </w:p>
        </w:tc>
        <w:tc>
          <w:tcPr>
            <w:tcW w:w="455" w:type="pct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83BEE" w:rsidRPr="00883BEE" w:rsidRDefault="00D76208" w:rsidP="00883BE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5</w:t>
            </w:r>
            <w:r w:rsidR="00883BEE" w:rsidRPr="00883BEE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分</w:t>
            </w:r>
          </w:p>
        </w:tc>
        <w:tc>
          <w:tcPr>
            <w:tcW w:w="303" w:type="pct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83BEE" w:rsidRPr="00883BEE" w:rsidRDefault="00883BEE" w:rsidP="00883BEE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883BEE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294" w:type="pct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83BEE" w:rsidRPr="00883BEE" w:rsidRDefault="00883BEE" w:rsidP="00883BEE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883BEE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298" w:type="pct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83BEE" w:rsidRPr="00883BEE" w:rsidRDefault="00883BEE" w:rsidP="00883BEE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883BEE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297" w:type="pct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83BEE" w:rsidRPr="00883BEE" w:rsidRDefault="00883BEE" w:rsidP="00883BEE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883BEE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321" w:type="pct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83BEE" w:rsidRPr="00883BEE" w:rsidRDefault="00883BEE" w:rsidP="00883BEE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883BEE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 </w:t>
            </w:r>
          </w:p>
        </w:tc>
      </w:tr>
      <w:tr w:rsidR="00883BEE" w:rsidRPr="00883BEE" w:rsidTr="00307AC9">
        <w:trPr>
          <w:trHeight w:val="126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83BEE" w:rsidRPr="00883BEE" w:rsidRDefault="00883BEE" w:rsidP="00883BEE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883BEE" w:rsidRPr="00883BEE" w:rsidRDefault="00883BEE" w:rsidP="00883BE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883BEE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3-2</w:t>
            </w:r>
          </w:p>
          <w:p w:rsidR="00883BEE" w:rsidRPr="00883BEE" w:rsidRDefault="00883BEE" w:rsidP="00883BE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883BEE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实践</w:t>
            </w:r>
          </w:p>
          <w:p w:rsidR="00883BEE" w:rsidRPr="00883BEE" w:rsidRDefault="00883BEE" w:rsidP="00883BE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883BEE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教学</w:t>
            </w:r>
          </w:p>
          <w:p w:rsidR="00883BEE" w:rsidRPr="00883BEE" w:rsidRDefault="00883BEE" w:rsidP="00883BE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883BEE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条件</w:t>
            </w:r>
          </w:p>
        </w:tc>
        <w:tc>
          <w:tcPr>
            <w:tcW w:w="65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883BEE" w:rsidRPr="00883BEE" w:rsidRDefault="00883BEE" w:rsidP="003D474E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883BEE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实践教学环境</w:t>
            </w:r>
          </w:p>
        </w:tc>
        <w:tc>
          <w:tcPr>
            <w:tcW w:w="156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883BEE" w:rsidRPr="00883BEE" w:rsidRDefault="00883BEE" w:rsidP="003D474E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883BEE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实践教学条件能很好满足教学要求。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83BEE" w:rsidRPr="00883BEE" w:rsidRDefault="00883BEE" w:rsidP="00883BEE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83BEE" w:rsidRPr="00883BEE" w:rsidRDefault="00883BEE" w:rsidP="00883BEE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294" w:type="pct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83BEE" w:rsidRPr="00883BEE" w:rsidRDefault="00883BEE" w:rsidP="00883BEE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298" w:type="pct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83BEE" w:rsidRPr="00883BEE" w:rsidRDefault="00883BEE" w:rsidP="00883BEE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297" w:type="pct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83BEE" w:rsidRPr="00883BEE" w:rsidRDefault="00883BEE" w:rsidP="00883BEE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321" w:type="pct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83BEE" w:rsidRPr="00883BEE" w:rsidRDefault="00883BEE" w:rsidP="00883BEE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</w:tr>
      <w:tr w:rsidR="00883BEE" w:rsidRPr="00883BEE" w:rsidTr="00307AC9">
        <w:trPr>
          <w:trHeight w:val="126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83BEE" w:rsidRPr="00883BEE" w:rsidRDefault="00883BEE" w:rsidP="00883BEE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883BEE" w:rsidRPr="00883BEE" w:rsidRDefault="00883BEE" w:rsidP="00883BE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883BEE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3-3</w:t>
            </w:r>
          </w:p>
          <w:p w:rsidR="003D474E" w:rsidRDefault="003D474E" w:rsidP="00883BEE">
            <w:pPr>
              <w:widowControl/>
              <w:spacing w:line="300" w:lineRule="atLeast"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</w:pPr>
            <w:r w:rsidRPr="003D474E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智慧</w:t>
            </w:r>
          </w:p>
          <w:p w:rsidR="003D474E" w:rsidRDefault="003D474E" w:rsidP="00883BEE">
            <w:pPr>
              <w:widowControl/>
              <w:spacing w:line="300" w:lineRule="atLeast"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</w:pPr>
            <w:r w:rsidRPr="003D474E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教学</w:t>
            </w:r>
          </w:p>
          <w:p w:rsidR="003D474E" w:rsidRDefault="003D474E" w:rsidP="00883BEE">
            <w:pPr>
              <w:widowControl/>
              <w:spacing w:line="300" w:lineRule="atLeast"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</w:pPr>
            <w:r w:rsidRPr="003D474E"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  <w:t>技术</w:t>
            </w:r>
          </w:p>
          <w:p w:rsidR="00883BEE" w:rsidRPr="00883BEE" w:rsidRDefault="003D474E" w:rsidP="00883BE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3D474E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手段</w:t>
            </w:r>
          </w:p>
        </w:tc>
        <w:tc>
          <w:tcPr>
            <w:tcW w:w="65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883BEE" w:rsidRPr="00883BEE" w:rsidRDefault="003D474E" w:rsidP="00883BEE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3D474E"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  <w:t>智慧教学平台</w:t>
            </w: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及</w:t>
            </w:r>
            <w:r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  <w:t>功能</w:t>
            </w:r>
          </w:p>
        </w:tc>
        <w:tc>
          <w:tcPr>
            <w:tcW w:w="156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25335" w:rsidRPr="00883BEE" w:rsidRDefault="00883BEE" w:rsidP="003D474E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883BEE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课程网站运行良好，教学资源丰富，辅教、辅学功能齐全，并能有效共享。</w:t>
            </w:r>
            <w:r w:rsidR="009E505A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具有</w:t>
            </w:r>
            <w:r w:rsidR="003D474E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学习</w:t>
            </w:r>
            <w:r w:rsidR="009E505A"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  <w:t>效果监测、分析、反馈等功能</w:t>
            </w:r>
            <w:r w:rsidR="003D474E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。</w:t>
            </w:r>
          </w:p>
        </w:tc>
        <w:tc>
          <w:tcPr>
            <w:tcW w:w="45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83BEE" w:rsidRPr="00883BEE" w:rsidRDefault="00D76208" w:rsidP="00883BE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5</w:t>
            </w:r>
            <w:r w:rsidR="00883BEE" w:rsidRPr="00883BEE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分</w:t>
            </w:r>
          </w:p>
        </w:tc>
        <w:tc>
          <w:tcPr>
            <w:tcW w:w="30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83BEE" w:rsidRPr="00883BEE" w:rsidRDefault="00883BEE" w:rsidP="00883BEE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883BEE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83BEE" w:rsidRPr="00883BEE" w:rsidRDefault="00883BEE" w:rsidP="00883BEE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883BEE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83BEE" w:rsidRPr="00883BEE" w:rsidRDefault="00883BEE" w:rsidP="00883BEE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883BEE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83BEE" w:rsidRPr="00883BEE" w:rsidRDefault="00883BEE" w:rsidP="00883BEE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883BEE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83BEE" w:rsidRPr="00883BEE" w:rsidRDefault="00883BEE" w:rsidP="00883BEE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883BEE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 </w:t>
            </w:r>
          </w:p>
        </w:tc>
      </w:tr>
      <w:tr w:rsidR="00883BEE" w:rsidRPr="00883BEE" w:rsidTr="00307AC9">
        <w:trPr>
          <w:trHeight w:val="1065"/>
          <w:jc w:val="center"/>
        </w:trPr>
        <w:tc>
          <w:tcPr>
            <w:tcW w:w="404" w:type="pct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883BEE" w:rsidRPr="00883BEE" w:rsidRDefault="00883BEE" w:rsidP="00883BE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883BEE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教学</w:t>
            </w:r>
          </w:p>
          <w:p w:rsidR="00883BEE" w:rsidRPr="00883BEE" w:rsidRDefault="00883BEE" w:rsidP="00883BE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883BEE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方法</w:t>
            </w:r>
          </w:p>
          <w:p w:rsidR="00883BEE" w:rsidRPr="00883BEE" w:rsidRDefault="00883BEE" w:rsidP="00883BE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883BEE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与</w:t>
            </w:r>
          </w:p>
          <w:p w:rsidR="00883BEE" w:rsidRPr="00883BEE" w:rsidRDefault="00883BEE" w:rsidP="00883BE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883BEE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手段</w:t>
            </w:r>
          </w:p>
          <w:p w:rsidR="00883BEE" w:rsidRPr="00883BEE" w:rsidRDefault="00883BEE" w:rsidP="00883BE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883BEE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 </w:t>
            </w:r>
          </w:p>
          <w:p w:rsidR="00883BEE" w:rsidRPr="00883BEE" w:rsidRDefault="00883BEE" w:rsidP="00883BE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883BEE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2</w:t>
            </w:r>
            <w:r w:rsidR="00D76208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5</w:t>
            </w:r>
          </w:p>
          <w:p w:rsidR="00883BEE" w:rsidRPr="00883BEE" w:rsidRDefault="00883BEE" w:rsidP="00883BE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883BEE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分</w:t>
            </w:r>
          </w:p>
        </w:tc>
        <w:tc>
          <w:tcPr>
            <w:tcW w:w="40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883BEE" w:rsidRPr="00883BEE" w:rsidRDefault="00883BEE" w:rsidP="00883BE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883BEE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4-1</w:t>
            </w:r>
          </w:p>
          <w:p w:rsidR="00883BEE" w:rsidRPr="00883BEE" w:rsidRDefault="00883BEE" w:rsidP="00883BE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883BEE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教学</w:t>
            </w:r>
          </w:p>
          <w:p w:rsidR="00883BEE" w:rsidRPr="00883BEE" w:rsidRDefault="00883BEE" w:rsidP="00883BE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883BEE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设计</w:t>
            </w:r>
          </w:p>
        </w:tc>
        <w:tc>
          <w:tcPr>
            <w:tcW w:w="65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883BEE" w:rsidRPr="00883BEE" w:rsidRDefault="00883BEE" w:rsidP="00883BEE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883BEE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教学理念与教学设计</w:t>
            </w:r>
          </w:p>
        </w:tc>
        <w:tc>
          <w:tcPr>
            <w:tcW w:w="156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824BE" w:rsidRDefault="000824BE" w:rsidP="006E37B0">
            <w:pPr>
              <w:widowControl/>
              <w:spacing w:line="300" w:lineRule="atLeast"/>
              <w:jc w:val="left"/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</w:pPr>
            <w:r w:rsidRPr="00883BEE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重视探究性学习、研究性学习，</w:t>
            </w: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激发研究生研</w:t>
            </w:r>
            <w:r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  <w:t>学潜能</w:t>
            </w: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的教育理念；能根据课程内容和研究生</w:t>
            </w:r>
            <w:r w:rsidRPr="00883BEE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特点，进行合理的教学设计（包括教学方法、教学手段、考核方式等）。</w:t>
            </w:r>
          </w:p>
          <w:p w:rsidR="004F2DF6" w:rsidRDefault="00922854" w:rsidP="000824BE">
            <w:pPr>
              <w:widowControl/>
              <w:spacing w:line="300" w:lineRule="atLeast"/>
              <w:jc w:val="left"/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专业课</w:t>
            </w:r>
            <w:r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  <w:t>：</w:t>
            </w:r>
            <w:r w:rsidR="00D76208" w:rsidRPr="004F2DF6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课程</w:t>
            </w:r>
            <w:r w:rsidR="00D76208" w:rsidRPr="004F2DF6"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  <w:t>考核</w:t>
            </w:r>
            <w:r w:rsidR="00D76208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体现</w:t>
            </w:r>
            <w:r w:rsidR="00D76208"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  <w:t>“</w:t>
            </w:r>
            <w:r w:rsidR="00D76208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目标</w:t>
            </w:r>
            <w:r w:rsidR="00D76208"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  <w:t>达成</w:t>
            </w:r>
            <w:r w:rsidR="00D76208"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  <w:t>”</w:t>
            </w:r>
            <w:r w:rsidR="00D76208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，</w:t>
            </w:r>
            <w:r w:rsidR="00D76208" w:rsidRPr="004F2DF6"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  <w:t>以研究性结果（</w:t>
            </w:r>
            <w:r w:rsidR="00D76208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如设计</w:t>
            </w:r>
            <w:r w:rsidR="00D76208"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  <w:t>、</w:t>
            </w:r>
            <w:bookmarkStart w:id="0" w:name="_GoBack"/>
            <w:bookmarkEnd w:id="0"/>
            <w:r w:rsidR="00D76208" w:rsidRPr="004F2DF6"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  <w:t>作品</w:t>
            </w:r>
            <w:r w:rsidR="00D76208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、</w:t>
            </w:r>
            <w:r w:rsidR="00D76208"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  <w:t>论文等</w:t>
            </w:r>
            <w:r w:rsidR="00D76208" w:rsidRPr="004F2DF6"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  <w:t>）</w:t>
            </w:r>
            <w:r w:rsidR="00D76208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作为</w:t>
            </w:r>
            <w:r w:rsidR="00D76208"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  <w:t>成绩评定主要依据</w:t>
            </w:r>
            <w:r w:rsidR="00D76208" w:rsidRPr="004F2DF6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，</w:t>
            </w:r>
            <w:r w:rsidR="00D76208" w:rsidRPr="004F2DF6"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  <w:t>评分标准</w:t>
            </w:r>
            <w:r w:rsidR="00D76208" w:rsidRPr="004F2DF6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紧扣思维</w:t>
            </w:r>
            <w:r w:rsidR="00D76208" w:rsidRPr="004F2DF6"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  <w:t>能力、创新素质。</w:t>
            </w:r>
          </w:p>
          <w:p w:rsidR="00922854" w:rsidRPr="00922854" w:rsidRDefault="00922854" w:rsidP="000824BE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3C2740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基础课</w:t>
            </w:r>
            <w:r w:rsidRPr="003C2740"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  <w:t>：课程考核以知识的科研运用</w:t>
            </w:r>
            <w:r w:rsidRPr="003C2740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为主</w:t>
            </w:r>
            <w:r w:rsidRPr="003C2740"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  <w:t>，评分标准</w:t>
            </w:r>
            <w:r w:rsidRPr="003C2740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紧扣思维</w:t>
            </w:r>
            <w:r w:rsidRPr="003C2740"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  <w:t>能力、创新素质。</w:t>
            </w:r>
          </w:p>
        </w:tc>
        <w:tc>
          <w:tcPr>
            <w:tcW w:w="45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83BEE" w:rsidRPr="00883BEE" w:rsidRDefault="00D76208" w:rsidP="00883BE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15</w:t>
            </w:r>
            <w:r w:rsidR="00883BEE" w:rsidRPr="00883BEE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分</w:t>
            </w:r>
          </w:p>
        </w:tc>
        <w:tc>
          <w:tcPr>
            <w:tcW w:w="30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83BEE" w:rsidRPr="00883BEE" w:rsidRDefault="00883BEE" w:rsidP="00883BEE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883BEE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83BEE" w:rsidRPr="00883BEE" w:rsidRDefault="00883BEE" w:rsidP="00883BEE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883BEE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83BEE" w:rsidRPr="00883BEE" w:rsidRDefault="00883BEE" w:rsidP="00883BEE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883BEE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83BEE" w:rsidRPr="00883BEE" w:rsidRDefault="00883BEE" w:rsidP="00883BEE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883BEE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83BEE" w:rsidRPr="00883BEE" w:rsidRDefault="00883BEE" w:rsidP="00883BEE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883BEE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 </w:t>
            </w:r>
          </w:p>
        </w:tc>
      </w:tr>
      <w:tr w:rsidR="00883BEE" w:rsidRPr="00883BEE" w:rsidTr="00307AC9">
        <w:trPr>
          <w:trHeight w:val="1065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83BEE" w:rsidRPr="00883BEE" w:rsidRDefault="00883BEE" w:rsidP="00883BEE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883BEE" w:rsidRPr="00883BEE" w:rsidRDefault="00883BEE" w:rsidP="00883BE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883BEE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4-2</w:t>
            </w:r>
          </w:p>
          <w:p w:rsidR="00883BEE" w:rsidRPr="00883BEE" w:rsidRDefault="00883BEE" w:rsidP="00883BE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883BEE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教学</w:t>
            </w:r>
          </w:p>
          <w:p w:rsidR="00883BEE" w:rsidRPr="00883BEE" w:rsidRDefault="00883BEE" w:rsidP="00883BE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883BEE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方法</w:t>
            </w:r>
          </w:p>
        </w:tc>
        <w:tc>
          <w:tcPr>
            <w:tcW w:w="65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883BEE" w:rsidRPr="00883BEE" w:rsidRDefault="00883BEE" w:rsidP="00883BEE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883BEE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多种教学方法的使用及其效果</w:t>
            </w:r>
          </w:p>
        </w:tc>
        <w:tc>
          <w:tcPr>
            <w:tcW w:w="156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6E37B0" w:rsidRDefault="004F2DF6" w:rsidP="006E37B0">
            <w:pPr>
              <w:widowControl/>
              <w:spacing w:line="300" w:lineRule="atLeast"/>
              <w:jc w:val="left"/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重视教学方法建设</w:t>
            </w:r>
            <w:r w:rsidR="00883BEE" w:rsidRPr="00883BEE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，能灵活运用多种恰当的教学方法</w:t>
            </w: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（如</w:t>
            </w:r>
            <w:r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  <w:t>研讨式、案例式、讲座式等</w:t>
            </w: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）</w:t>
            </w:r>
            <w:r w:rsidR="00883BEE" w:rsidRPr="00883BEE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，</w:t>
            </w: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加强研究生</w:t>
            </w:r>
            <w:r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  <w:t>创新性、批判性、颠覆性思维的培养</w:t>
            </w:r>
            <w:r w:rsidR="00883BEE" w:rsidRPr="00883BEE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。</w:t>
            </w:r>
          </w:p>
          <w:p w:rsidR="00883BEE" w:rsidRPr="00883BEE" w:rsidRDefault="00883BEE" w:rsidP="006E37B0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455" w:type="pct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83BEE" w:rsidRPr="00883BEE" w:rsidRDefault="00883BEE" w:rsidP="00D76208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883BEE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1</w:t>
            </w:r>
            <w:r w:rsidR="00D76208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0</w:t>
            </w:r>
            <w:r w:rsidRPr="00883BEE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分</w:t>
            </w:r>
          </w:p>
        </w:tc>
        <w:tc>
          <w:tcPr>
            <w:tcW w:w="303" w:type="pct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83BEE" w:rsidRPr="00883BEE" w:rsidRDefault="00883BEE" w:rsidP="00883BEE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883BEE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294" w:type="pct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83BEE" w:rsidRPr="00883BEE" w:rsidRDefault="00883BEE" w:rsidP="00883BEE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883BEE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298" w:type="pct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83BEE" w:rsidRPr="00883BEE" w:rsidRDefault="00883BEE" w:rsidP="00883BEE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883BEE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297" w:type="pct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83BEE" w:rsidRPr="00883BEE" w:rsidRDefault="00883BEE" w:rsidP="00883BEE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883BEE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321" w:type="pct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83BEE" w:rsidRPr="00883BEE" w:rsidRDefault="00883BEE" w:rsidP="00883BEE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883BEE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 </w:t>
            </w:r>
          </w:p>
        </w:tc>
      </w:tr>
      <w:tr w:rsidR="00883BEE" w:rsidRPr="00883BEE" w:rsidTr="00307AC9">
        <w:trPr>
          <w:trHeight w:val="1065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83BEE" w:rsidRPr="00883BEE" w:rsidRDefault="00883BEE" w:rsidP="00883BEE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883BEE" w:rsidRPr="00883BEE" w:rsidRDefault="00883BEE" w:rsidP="00883BE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883BEE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4-3</w:t>
            </w:r>
          </w:p>
          <w:p w:rsidR="00883BEE" w:rsidRPr="00883BEE" w:rsidRDefault="00883BEE" w:rsidP="00883BE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883BEE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教学</w:t>
            </w:r>
          </w:p>
          <w:p w:rsidR="00883BEE" w:rsidRPr="00883BEE" w:rsidRDefault="00883BEE" w:rsidP="00883BE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883BEE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手段</w:t>
            </w:r>
          </w:p>
        </w:tc>
        <w:tc>
          <w:tcPr>
            <w:tcW w:w="65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883BEE" w:rsidRPr="00883BEE" w:rsidRDefault="00883BEE" w:rsidP="00883BEE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883BEE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信息技术的应用</w:t>
            </w:r>
          </w:p>
        </w:tc>
        <w:tc>
          <w:tcPr>
            <w:tcW w:w="156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883BEE" w:rsidRPr="00883BEE" w:rsidRDefault="00883BEE" w:rsidP="004F2DF6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883BEE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恰当充分地使用现代教育技术手段开展教学活动，提高教学效果方面取得实效。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83BEE" w:rsidRPr="00883BEE" w:rsidRDefault="00883BEE" w:rsidP="00883BEE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83BEE" w:rsidRPr="00883BEE" w:rsidRDefault="00883BEE" w:rsidP="00883BEE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294" w:type="pct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83BEE" w:rsidRPr="00883BEE" w:rsidRDefault="00883BEE" w:rsidP="00883BEE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298" w:type="pct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83BEE" w:rsidRPr="00883BEE" w:rsidRDefault="00883BEE" w:rsidP="00883BEE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297" w:type="pct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83BEE" w:rsidRPr="00883BEE" w:rsidRDefault="00883BEE" w:rsidP="00883BEE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321" w:type="pct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83BEE" w:rsidRPr="00883BEE" w:rsidRDefault="00883BEE" w:rsidP="00883BEE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</w:tr>
      <w:tr w:rsidR="00883BEE" w:rsidRPr="00883BEE" w:rsidTr="00307AC9">
        <w:trPr>
          <w:trHeight w:val="1065"/>
          <w:jc w:val="center"/>
        </w:trPr>
        <w:tc>
          <w:tcPr>
            <w:tcW w:w="404" w:type="pct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883BEE" w:rsidRPr="00883BEE" w:rsidRDefault="00883BEE" w:rsidP="00883BE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883BEE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 </w:t>
            </w:r>
          </w:p>
          <w:p w:rsidR="00883BEE" w:rsidRPr="00883BEE" w:rsidRDefault="00883BEE" w:rsidP="00883BE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883BEE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 </w:t>
            </w:r>
          </w:p>
          <w:p w:rsidR="00883BEE" w:rsidRPr="00883BEE" w:rsidRDefault="00883BEE" w:rsidP="00883BE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883BEE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教</w:t>
            </w:r>
          </w:p>
          <w:p w:rsidR="00883BEE" w:rsidRPr="00883BEE" w:rsidRDefault="00883BEE" w:rsidP="00883BE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883BEE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学</w:t>
            </w:r>
          </w:p>
          <w:p w:rsidR="00883BEE" w:rsidRPr="00883BEE" w:rsidRDefault="00883BEE" w:rsidP="00883BE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883BEE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效</w:t>
            </w:r>
          </w:p>
          <w:p w:rsidR="00883BEE" w:rsidRPr="00883BEE" w:rsidRDefault="00883BEE" w:rsidP="00883BE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883BEE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果</w:t>
            </w:r>
          </w:p>
          <w:p w:rsidR="00883BEE" w:rsidRPr="00883BEE" w:rsidRDefault="00883BEE" w:rsidP="00883BE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883BEE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lastRenderedPageBreak/>
              <w:t> </w:t>
            </w:r>
          </w:p>
          <w:p w:rsidR="00883BEE" w:rsidRPr="00883BEE" w:rsidRDefault="008F6265" w:rsidP="00883BE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1</w:t>
            </w:r>
            <w:r w:rsidR="00883BEE" w:rsidRPr="00883BEE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0</w:t>
            </w:r>
          </w:p>
          <w:p w:rsidR="00883BEE" w:rsidRPr="00883BEE" w:rsidRDefault="00883BEE" w:rsidP="00883BE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883BEE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分</w:t>
            </w:r>
          </w:p>
        </w:tc>
        <w:tc>
          <w:tcPr>
            <w:tcW w:w="40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883BEE" w:rsidRPr="00883BEE" w:rsidRDefault="00883BEE" w:rsidP="00883BE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883BEE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lastRenderedPageBreak/>
              <w:t>5-1</w:t>
            </w:r>
          </w:p>
          <w:p w:rsidR="00883BEE" w:rsidRPr="00883BEE" w:rsidRDefault="008E7982" w:rsidP="00883BE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专家</w:t>
            </w:r>
          </w:p>
          <w:p w:rsidR="00883BEE" w:rsidRPr="00883BEE" w:rsidRDefault="00883BEE" w:rsidP="00883BE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883BEE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评价</w:t>
            </w:r>
          </w:p>
        </w:tc>
        <w:tc>
          <w:tcPr>
            <w:tcW w:w="65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883BEE" w:rsidRPr="00883BEE" w:rsidRDefault="00883BEE" w:rsidP="008E7982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883BEE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专家及督导组评价与声誉</w:t>
            </w:r>
          </w:p>
        </w:tc>
        <w:tc>
          <w:tcPr>
            <w:tcW w:w="156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883BEE" w:rsidRPr="00883BEE" w:rsidRDefault="00883BEE" w:rsidP="008E7982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883BEE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评价优秀</w:t>
            </w:r>
            <w:r w:rsidR="008E7982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，</w:t>
            </w:r>
            <w:r w:rsidRPr="00883BEE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有良好声誉。</w:t>
            </w:r>
          </w:p>
        </w:tc>
        <w:tc>
          <w:tcPr>
            <w:tcW w:w="45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83BEE" w:rsidRPr="00883BEE" w:rsidRDefault="008F6265" w:rsidP="00883BE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3</w:t>
            </w:r>
            <w:r w:rsidR="00883BEE" w:rsidRPr="00883BEE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分</w:t>
            </w:r>
          </w:p>
        </w:tc>
        <w:tc>
          <w:tcPr>
            <w:tcW w:w="30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83BEE" w:rsidRPr="00883BEE" w:rsidRDefault="00883BEE" w:rsidP="00883BEE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883BEE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83BEE" w:rsidRPr="00883BEE" w:rsidRDefault="00883BEE" w:rsidP="00883BEE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883BEE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83BEE" w:rsidRPr="00883BEE" w:rsidRDefault="00883BEE" w:rsidP="00883BEE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883BEE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83BEE" w:rsidRPr="00883BEE" w:rsidRDefault="00883BEE" w:rsidP="00883BEE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883BEE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83BEE" w:rsidRPr="00883BEE" w:rsidRDefault="00883BEE" w:rsidP="00883BEE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883BEE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 </w:t>
            </w:r>
          </w:p>
        </w:tc>
      </w:tr>
      <w:tr w:rsidR="00883BEE" w:rsidRPr="00883BEE" w:rsidTr="00307AC9">
        <w:trPr>
          <w:trHeight w:val="1065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83BEE" w:rsidRPr="00883BEE" w:rsidRDefault="00883BEE" w:rsidP="00883BEE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883BEE" w:rsidRPr="00883BEE" w:rsidRDefault="00883BEE" w:rsidP="00883BE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883BEE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5-2</w:t>
            </w:r>
          </w:p>
          <w:p w:rsidR="00883BEE" w:rsidRPr="00883BEE" w:rsidRDefault="00883BEE" w:rsidP="00883BE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883BEE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学生</w:t>
            </w:r>
          </w:p>
          <w:p w:rsidR="00883BEE" w:rsidRPr="00883BEE" w:rsidRDefault="00883BEE" w:rsidP="00883BE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883BEE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评教</w:t>
            </w:r>
          </w:p>
        </w:tc>
        <w:tc>
          <w:tcPr>
            <w:tcW w:w="65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883BEE" w:rsidRPr="00883BEE" w:rsidRDefault="00065516" w:rsidP="008045CA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研究生</w:t>
            </w:r>
            <w:r w:rsidR="00883BEE" w:rsidRPr="00883BEE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评价意见</w:t>
            </w:r>
          </w:p>
        </w:tc>
        <w:tc>
          <w:tcPr>
            <w:tcW w:w="156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883BEE" w:rsidRPr="00883BEE" w:rsidRDefault="00065516" w:rsidP="008045CA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有</w:t>
            </w:r>
            <w:r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  <w:t>一定的跨层次学生选课</w:t>
            </w: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；</w:t>
            </w:r>
            <w:r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  <w:t>本层次、本学科专业</w:t>
            </w: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的研究生选课</w:t>
            </w:r>
            <w:r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  <w:t>比例高。</w:t>
            </w:r>
          </w:p>
        </w:tc>
        <w:tc>
          <w:tcPr>
            <w:tcW w:w="45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83BEE" w:rsidRPr="00883BEE" w:rsidRDefault="008F6265" w:rsidP="00883BE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5</w:t>
            </w:r>
            <w:r w:rsidR="00883BEE" w:rsidRPr="00883BEE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分</w:t>
            </w:r>
          </w:p>
        </w:tc>
        <w:tc>
          <w:tcPr>
            <w:tcW w:w="30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83BEE" w:rsidRPr="00883BEE" w:rsidRDefault="00883BEE" w:rsidP="00883BEE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883BEE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83BEE" w:rsidRPr="00883BEE" w:rsidRDefault="00883BEE" w:rsidP="00883BEE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883BEE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83BEE" w:rsidRPr="00883BEE" w:rsidRDefault="00883BEE" w:rsidP="00883BEE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883BEE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83BEE" w:rsidRPr="00883BEE" w:rsidRDefault="00883BEE" w:rsidP="00883BEE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883BEE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83BEE" w:rsidRPr="00883BEE" w:rsidRDefault="00883BEE" w:rsidP="00883BEE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883BEE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 </w:t>
            </w:r>
          </w:p>
        </w:tc>
      </w:tr>
      <w:tr w:rsidR="00883BEE" w:rsidRPr="00883BEE" w:rsidTr="00307AC9">
        <w:trPr>
          <w:trHeight w:val="1140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83BEE" w:rsidRPr="00883BEE" w:rsidRDefault="00883BEE" w:rsidP="00883BEE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883BEE" w:rsidRPr="00883BEE" w:rsidRDefault="00883BEE" w:rsidP="00883BE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883BEE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5-3</w:t>
            </w:r>
          </w:p>
          <w:p w:rsidR="00883BEE" w:rsidRPr="00883BEE" w:rsidRDefault="00883BEE" w:rsidP="00883BE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883BEE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录像</w:t>
            </w:r>
          </w:p>
          <w:p w:rsidR="00883BEE" w:rsidRPr="00883BEE" w:rsidRDefault="00883BEE" w:rsidP="00883BE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883BEE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资料</w:t>
            </w:r>
          </w:p>
          <w:p w:rsidR="00883BEE" w:rsidRPr="00883BEE" w:rsidRDefault="00883BEE" w:rsidP="00883BE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883BEE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评价</w:t>
            </w:r>
          </w:p>
        </w:tc>
        <w:tc>
          <w:tcPr>
            <w:tcW w:w="65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883BEE" w:rsidRPr="00883BEE" w:rsidRDefault="00883BEE" w:rsidP="00883BEE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883BEE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课堂实录</w:t>
            </w:r>
          </w:p>
        </w:tc>
        <w:tc>
          <w:tcPr>
            <w:tcW w:w="156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883BEE" w:rsidRPr="00883BEE" w:rsidRDefault="00883BEE" w:rsidP="00065516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883BEE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能有效利用各种教学媒体、富有热情和感染力地对问题进行深入浅出的阐述，重点突出、思路清晰、内容娴熟、信息量大；课堂内容能反映或联系学科发展的新思想、新概念、新成果，能启迪创新思维。</w:t>
            </w:r>
          </w:p>
        </w:tc>
        <w:tc>
          <w:tcPr>
            <w:tcW w:w="45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83BEE" w:rsidRPr="00883BEE" w:rsidRDefault="008F6265" w:rsidP="00883BE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2</w:t>
            </w:r>
            <w:r w:rsidR="00883BEE" w:rsidRPr="00883BEE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分</w:t>
            </w:r>
          </w:p>
        </w:tc>
        <w:tc>
          <w:tcPr>
            <w:tcW w:w="30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83BEE" w:rsidRPr="00883BEE" w:rsidRDefault="00883BEE" w:rsidP="00883BEE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883BEE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83BEE" w:rsidRPr="00883BEE" w:rsidRDefault="00883BEE" w:rsidP="00883BEE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883BEE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83BEE" w:rsidRPr="00883BEE" w:rsidRDefault="00883BEE" w:rsidP="00883BEE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883BEE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83BEE" w:rsidRPr="00883BEE" w:rsidRDefault="00883BEE" w:rsidP="00883BEE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883BEE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83BEE" w:rsidRPr="00883BEE" w:rsidRDefault="00883BEE" w:rsidP="00883BEE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883BEE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 </w:t>
            </w:r>
          </w:p>
        </w:tc>
      </w:tr>
      <w:tr w:rsidR="00883BEE" w:rsidRPr="00883BEE" w:rsidTr="00307AC9">
        <w:trPr>
          <w:trHeight w:val="1035"/>
          <w:jc w:val="center"/>
        </w:trPr>
        <w:tc>
          <w:tcPr>
            <w:tcW w:w="404" w:type="pct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883BEE" w:rsidRPr="00883BEE" w:rsidRDefault="00883BEE" w:rsidP="00883BE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883BEE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特色、政策支持及辐射共享</w:t>
            </w:r>
          </w:p>
        </w:tc>
        <w:tc>
          <w:tcPr>
            <w:tcW w:w="2628" w:type="pct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883BEE" w:rsidRPr="00883BEE" w:rsidRDefault="00AF4F2D" w:rsidP="008045CA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  <w:t>国内外</w:t>
            </w:r>
            <w:r w:rsidR="00B620EE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相关</w:t>
            </w:r>
            <w:r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  <w:t>课程对标分析</w:t>
            </w:r>
            <w:r w:rsidR="00B620EE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的</w:t>
            </w:r>
            <w:r w:rsidR="00B620EE"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  <w:t>基础上</w:t>
            </w:r>
            <w:r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  <w:t>，</w:t>
            </w:r>
            <w:r w:rsidR="00883BEE" w:rsidRPr="00883BEE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《</w:t>
            </w:r>
            <w:r w:rsidR="008045CA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北京理工大学</w:t>
            </w:r>
            <w:r w:rsidR="001C5743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研究生</w:t>
            </w:r>
            <w:r w:rsidR="008045CA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明星</w:t>
            </w:r>
            <w:r w:rsidR="00883BEE" w:rsidRPr="00883BEE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课程</w:t>
            </w: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申报</w:t>
            </w:r>
            <w:r w:rsidR="008045CA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书</w:t>
            </w: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》所报特色及创新点</w:t>
            </w:r>
            <w:r w:rsidR="00883BEE" w:rsidRPr="00883BEE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。</w:t>
            </w:r>
          </w:p>
        </w:tc>
        <w:tc>
          <w:tcPr>
            <w:tcW w:w="45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83BEE" w:rsidRPr="00883BEE" w:rsidRDefault="00430371" w:rsidP="00883BE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3</w:t>
            </w:r>
            <w:r w:rsidR="00883BEE" w:rsidRPr="00883BEE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0</w:t>
            </w:r>
            <w:r w:rsidR="00883BEE" w:rsidRPr="00883BEE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分</w:t>
            </w:r>
          </w:p>
        </w:tc>
        <w:tc>
          <w:tcPr>
            <w:tcW w:w="30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83BEE" w:rsidRPr="00883BEE" w:rsidRDefault="00883BEE" w:rsidP="00883BEE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883BEE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83BEE" w:rsidRPr="00883BEE" w:rsidRDefault="00883BEE" w:rsidP="00883BEE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883BEE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83BEE" w:rsidRPr="00883BEE" w:rsidRDefault="00883BEE" w:rsidP="00883BEE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883BEE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83BEE" w:rsidRPr="00883BEE" w:rsidRDefault="00883BEE" w:rsidP="00883BEE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883BEE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83BEE" w:rsidRPr="00883BEE" w:rsidRDefault="00883BEE" w:rsidP="00883BEE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883BEE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 </w:t>
            </w:r>
          </w:p>
        </w:tc>
      </w:tr>
      <w:tr w:rsidR="00883BEE" w:rsidRPr="00883BEE" w:rsidTr="00307AC9">
        <w:trPr>
          <w:trHeight w:val="900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83BEE" w:rsidRPr="00883BEE" w:rsidRDefault="00883BEE" w:rsidP="00883BEE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2628" w:type="pct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883BEE" w:rsidRPr="00883BEE" w:rsidRDefault="00883BEE" w:rsidP="001C5743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883BEE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所在学</w:t>
            </w:r>
            <w:r w:rsidR="001C5743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院</w:t>
            </w:r>
            <w:r w:rsidRPr="00883BEE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支持鼓励精品课程建设的政策措施得力。</w:t>
            </w:r>
          </w:p>
        </w:tc>
        <w:tc>
          <w:tcPr>
            <w:tcW w:w="45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83BEE" w:rsidRPr="00883BEE" w:rsidRDefault="00883BEE" w:rsidP="00883BE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883BEE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30</w:t>
            </w:r>
            <w:r w:rsidRPr="00883BEE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分</w:t>
            </w:r>
          </w:p>
        </w:tc>
        <w:tc>
          <w:tcPr>
            <w:tcW w:w="30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83BEE" w:rsidRPr="00883BEE" w:rsidRDefault="00883BEE" w:rsidP="00883BEE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883BEE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83BEE" w:rsidRPr="00883BEE" w:rsidRDefault="00883BEE" w:rsidP="00883BEE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883BEE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83BEE" w:rsidRPr="00883BEE" w:rsidRDefault="00883BEE" w:rsidP="00883BEE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883BEE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83BEE" w:rsidRPr="00883BEE" w:rsidRDefault="00883BEE" w:rsidP="00883BEE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883BEE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83BEE" w:rsidRPr="00883BEE" w:rsidRDefault="00883BEE" w:rsidP="00883BEE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883BEE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 </w:t>
            </w:r>
          </w:p>
        </w:tc>
      </w:tr>
      <w:tr w:rsidR="00883BEE" w:rsidRPr="00883BEE" w:rsidTr="00307AC9">
        <w:trPr>
          <w:trHeight w:val="900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83BEE" w:rsidRPr="00883BEE" w:rsidRDefault="00883BEE" w:rsidP="00883BEE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2628" w:type="pct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883BEE" w:rsidRPr="00883BEE" w:rsidRDefault="00883BEE" w:rsidP="008045CA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883BEE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辐射共享</w:t>
            </w:r>
            <w:r w:rsidR="008045CA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、</w:t>
            </w:r>
            <w:r w:rsidR="008045CA"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  <w:t>示范引领</w:t>
            </w:r>
            <w:r w:rsidR="008045CA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效果突出</w:t>
            </w:r>
            <w:r w:rsidRPr="00883BEE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，未来建设计划可行</w:t>
            </w:r>
            <w:r w:rsidR="001C5743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（如</w:t>
            </w:r>
            <w:r w:rsidR="001C5743"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  <w:t>课程</w:t>
            </w:r>
            <w:r w:rsidR="001C5743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上线</w:t>
            </w:r>
            <w:r w:rsidR="001C5743"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  <w:t>国内外知名</w:t>
            </w:r>
            <w:r w:rsidR="001C5743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课程</w:t>
            </w:r>
            <w:r w:rsidR="001C5743"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  <w:t>网站</w:t>
            </w:r>
            <w:r w:rsidR="001C5743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、</w:t>
            </w:r>
            <w:r w:rsidR="001C5743"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  <w:t>且选学人数较多</w:t>
            </w:r>
            <w:r w:rsidR="001C5743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）</w:t>
            </w:r>
            <w:r w:rsidRPr="00883BEE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。</w:t>
            </w:r>
          </w:p>
        </w:tc>
        <w:tc>
          <w:tcPr>
            <w:tcW w:w="45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83BEE" w:rsidRPr="00883BEE" w:rsidRDefault="00430371" w:rsidP="00883BE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4</w:t>
            </w:r>
            <w:r w:rsidR="00883BEE" w:rsidRPr="00883BEE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0</w:t>
            </w:r>
            <w:r w:rsidR="00883BEE" w:rsidRPr="00883BEE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分</w:t>
            </w:r>
          </w:p>
        </w:tc>
        <w:tc>
          <w:tcPr>
            <w:tcW w:w="30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83BEE" w:rsidRPr="00883BEE" w:rsidRDefault="00883BEE" w:rsidP="00883BEE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883BEE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83BEE" w:rsidRPr="00883BEE" w:rsidRDefault="00883BEE" w:rsidP="00883BEE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883BEE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83BEE" w:rsidRPr="00883BEE" w:rsidRDefault="00883BEE" w:rsidP="00883BEE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883BEE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83BEE" w:rsidRPr="00883BEE" w:rsidRDefault="00883BEE" w:rsidP="00883BEE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883BEE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83BEE" w:rsidRPr="00883BEE" w:rsidRDefault="00883BEE" w:rsidP="00883BEE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883BEE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 </w:t>
            </w:r>
          </w:p>
        </w:tc>
      </w:tr>
    </w:tbl>
    <w:p w:rsidR="00883BEE" w:rsidRPr="00883BEE" w:rsidRDefault="00883BEE" w:rsidP="00883BEE">
      <w:pPr>
        <w:widowControl/>
        <w:shd w:val="clear" w:color="auto" w:fill="FFFFFF"/>
        <w:spacing w:line="300" w:lineRule="atLeast"/>
        <w:jc w:val="left"/>
        <w:rPr>
          <w:rFonts w:ascii="宋体" w:eastAsia="宋体" w:hAnsi="宋体" w:cs="宋体"/>
          <w:color w:val="333333"/>
          <w:kern w:val="0"/>
          <w:szCs w:val="21"/>
        </w:rPr>
      </w:pPr>
      <w:r w:rsidRPr="00883BEE">
        <w:rPr>
          <w:rFonts w:ascii="宋体" w:eastAsia="宋体" w:hAnsi="宋体" w:cs="宋体" w:hint="eastAsia"/>
          <w:color w:val="333333"/>
          <w:kern w:val="0"/>
          <w:szCs w:val="21"/>
        </w:rPr>
        <w:t> </w:t>
      </w:r>
    </w:p>
    <w:p w:rsidR="00EA6F19" w:rsidRDefault="00883BEE" w:rsidP="00C36524">
      <w:pPr>
        <w:widowControl/>
        <w:shd w:val="clear" w:color="auto" w:fill="FFFFFF"/>
        <w:jc w:val="left"/>
        <w:rPr>
          <w:rFonts w:ascii="宋体" w:eastAsia="宋体" w:hAnsi="宋体" w:cs="宋体"/>
          <w:color w:val="333333"/>
          <w:kern w:val="0"/>
          <w:szCs w:val="21"/>
        </w:rPr>
      </w:pPr>
      <w:r w:rsidRPr="00883BEE">
        <w:rPr>
          <w:rFonts w:ascii="宋体" w:eastAsia="宋体" w:hAnsi="宋体" w:cs="宋体" w:hint="eastAsia"/>
          <w:color w:val="333333"/>
          <w:kern w:val="0"/>
          <w:szCs w:val="21"/>
        </w:rPr>
        <w:t> </w:t>
      </w:r>
    </w:p>
    <w:sectPr w:rsidR="00EA6F19" w:rsidSect="006E37B0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44C9" w:rsidRDefault="000B44C9" w:rsidP="00354CBF">
      <w:r>
        <w:separator/>
      </w:r>
    </w:p>
  </w:endnote>
  <w:endnote w:type="continuationSeparator" w:id="0">
    <w:p w:rsidR="000B44C9" w:rsidRDefault="000B44C9" w:rsidP="00354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44C9" w:rsidRDefault="000B44C9" w:rsidP="00354CBF">
      <w:r>
        <w:separator/>
      </w:r>
    </w:p>
  </w:footnote>
  <w:footnote w:type="continuationSeparator" w:id="0">
    <w:p w:rsidR="000B44C9" w:rsidRDefault="000B44C9" w:rsidP="00354C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4F3"/>
    <w:rsid w:val="00002AB4"/>
    <w:rsid w:val="00042D00"/>
    <w:rsid w:val="00065516"/>
    <w:rsid w:val="000824BE"/>
    <w:rsid w:val="000A171A"/>
    <w:rsid w:val="000B44C9"/>
    <w:rsid w:val="001328CA"/>
    <w:rsid w:val="001C5743"/>
    <w:rsid w:val="001E3F5F"/>
    <w:rsid w:val="001E59BA"/>
    <w:rsid w:val="00200CA0"/>
    <w:rsid w:val="0024584E"/>
    <w:rsid w:val="002C751A"/>
    <w:rsid w:val="002F7242"/>
    <w:rsid w:val="00307AC9"/>
    <w:rsid w:val="00324A23"/>
    <w:rsid w:val="00354CBF"/>
    <w:rsid w:val="003C2740"/>
    <w:rsid w:val="003D474E"/>
    <w:rsid w:val="004019DD"/>
    <w:rsid w:val="00430371"/>
    <w:rsid w:val="00454F14"/>
    <w:rsid w:val="004F2DF6"/>
    <w:rsid w:val="004F70F2"/>
    <w:rsid w:val="005413B4"/>
    <w:rsid w:val="00584A14"/>
    <w:rsid w:val="005C3D60"/>
    <w:rsid w:val="00603A1C"/>
    <w:rsid w:val="006E37B0"/>
    <w:rsid w:val="006F56D1"/>
    <w:rsid w:val="00743B5B"/>
    <w:rsid w:val="008045CA"/>
    <w:rsid w:val="008574C1"/>
    <w:rsid w:val="00883BEE"/>
    <w:rsid w:val="008D6987"/>
    <w:rsid w:val="008E7982"/>
    <w:rsid w:val="008F6265"/>
    <w:rsid w:val="00922854"/>
    <w:rsid w:val="0093764D"/>
    <w:rsid w:val="00987E01"/>
    <w:rsid w:val="009B0BF6"/>
    <w:rsid w:val="009C67E4"/>
    <w:rsid w:val="009E505A"/>
    <w:rsid w:val="00A174DB"/>
    <w:rsid w:val="00A55729"/>
    <w:rsid w:val="00AA24F3"/>
    <w:rsid w:val="00AF4F2D"/>
    <w:rsid w:val="00B27C5F"/>
    <w:rsid w:val="00B620EE"/>
    <w:rsid w:val="00B9276D"/>
    <w:rsid w:val="00C31F8C"/>
    <w:rsid w:val="00C36524"/>
    <w:rsid w:val="00C611B0"/>
    <w:rsid w:val="00CA2BF1"/>
    <w:rsid w:val="00CA6665"/>
    <w:rsid w:val="00CC7461"/>
    <w:rsid w:val="00D25335"/>
    <w:rsid w:val="00D27ACE"/>
    <w:rsid w:val="00D633B0"/>
    <w:rsid w:val="00D64AB5"/>
    <w:rsid w:val="00D76208"/>
    <w:rsid w:val="00D8268E"/>
    <w:rsid w:val="00DB2933"/>
    <w:rsid w:val="00E21F0C"/>
    <w:rsid w:val="00E96D7E"/>
    <w:rsid w:val="00EA4FE5"/>
    <w:rsid w:val="00EA6F19"/>
    <w:rsid w:val="00F07929"/>
    <w:rsid w:val="00F11752"/>
    <w:rsid w:val="00F4667B"/>
    <w:rsid w:val="00FA2E6E"/>
    <w:rsid w:val="00FB0690"/>
    <w:rsid w:val="00FE5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E34353B-30DD-4DCA-A610-9CA1CB02D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83BE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883BEE"/>
    <w:rPr>
      <w:b/>
      <w:bCs/>
    </w:rPr>
  </w:style>
  <w:style w:type="paragraph" w:styleId="a5">
    <w:name w:val="header"/>
    <w:basedOn w:val="a"/>
    <w:link w:val="Char"/>
    <w:uiPriority w:val="99"/>
    <w:unhideWhenUsed/>
    <w:rsid w:val="00354C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354CBF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354C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354CBF"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354CBF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354CBF"/>
    <w:rPr>
      <w:sz w:val="18"/>
      <w:szCs w:val="18"/>
    </w:rPr>
  </w:style>
  <w:style w:type="character" w:styleId="a8">
    <w:name w:val="Subtle Emphasis"/>
    <w:basedOn w:val="a0"/>
    <w:uiPriority w:val="19"/>
    <w:qFormat/>
    <w:rsid w:val="00D25335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461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4</Pages>
  <Words>322</Words>
  <Characters>1838</Characters>
  <Application>Microsoft Office Word</Application>
  <DocSecurity>0</DocSecurity>
  <Lines>15</Lines>
  <Paragraphs>4</Paragraphs>
  <ScaleCrop>false</ScaleCrop>
  <Company/>
  <LinksUpToDate>false</LinksUpToDate>
  <CharactersWithSpaces>2156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cq</dc:creator>
  <cp:keywords/>
  <dc:description/>
  <cp:lastModifiedBy>cq</cp:lastModifiedBy>
  <cp:revision>14</cp:revision>
  <cp:lastPrinted>2018-03-07T03:19:00Z</cp:lastPrinted>
  <dcterms:created xsi:type="dcterms:W3CDTF">2018-03-20T09:40:00Z</dcterms:created>
  <dcterms:modified xsi:type="dcterms:W3CDTF">2018-03-22T01:52:00Z</dcterms:modified>
</cp:coreProperties>
</file>