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rPr>
          <w:rFonts w:hint="eastAsia" w:ascii="Times New Roman" w:hAnsi="Times New Roman" w:eastAsia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b w:val="0"/>
          <w:bCs/>
          <w:sz w:val="28"/>
          <w:szCs w:val="28"/>
          <w:lang w:val="zh-CN"/>
        </w:rPr>
        <w:t>附件</w:t>
      </w:r>
      <w:r>
        <w:rPr>
          <w:rFonts w:hint="eastAsia" w:ascii="Times New Roman" w:hAnsi="Times New Roman" w:eastAsia="仿宋_GB2312"/>
          <w:b w:val="0"/>
          <w:bCs/>
          <w:sz w:val="28"/>
          <w:szCs w:val="28"/>
          <w:lang w:val="en-US" w:eastAsia="zh-CN"/>
        </w:rPr>
        <w:t>1：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32"/>
          <w:szCs w:val="32"/>
        </w:rPr>
        <w:t>中国高等教育学会高等教育科学研究“十三五”规划课题2018年度工程教育专项课题指南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工程教育专项课题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作为深化工程教育改革，推进新工科的建设与发展的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</w:rPr>
        <w:t>课题，主要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针对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工程教育改革创新的理念和思路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工科专业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建设、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人才培养模式改革的经验与成果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特色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、高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水平的宏观政策、组织体系和运行机制开展专项研究，形成具有指导和借鉴意义的研究报告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和特色课程教材、网络电子课件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eastAsia="zh-CN"/>
        </w:rPr>
        <w:t>理论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研究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eastAsia="zh-CN"/>
        </w:rPr>
        <w:t>类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课题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主要包括（但不限于）如下方面：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28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lang w:eastAsia="zh-CN"/>
        </w:rPr>
        <w:t>新工科理论研究与实践成果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lang w:eastAsia="zh-CN"/>
        </w:rPr>
        <w:t>国际工程教育改革经验比较与借鉴</w:t>
      </w:r>
      <w:r>
        <w:rPr>
          <w:rFonts w:hint="eastAsia" w:ascii="Times New Roman" w:hAnsi="Times New Roman" w:eastAsia="仿宋_GB2312" w:cs="Times New Roman"/>
          <w:color w:val="auto"/>
          <w:sz w:val="28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</w:rPr>
        <w:t>高校</w:t>
      </w:r>
      <w:r>
        <w:rPr>
          <w:rFonts w:hint="default" w:ascii="Times New Roman" w:hAnsi="Times New Roman" w:eastAsia="仿宋_GB2312" w:cs="Times New Roman"/>
          <w:color w:val="auto"/>
          <w:sz w:val="28"/>
          <w:lang w:eastAsia="zh-CN"/>
        </w:rPr>
        <w:t>新工科建设进展和成果</w:t>
      </w:r>
      <w:r>
        <w:rPr>
          <w:rFonts w:hint="eastAsia" w:ascii="Times New Roman" w:hAnsi="Times New Roman" w:eastAsia="仿宋_GB2312" w:cs="Times New Roman"/>
          <w:color w:val="auto"/>
          <w:sz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lang w:eastAsia="zh-CN"/>
        </w:rPr>
        <w:t>学科交叉融合与工科专业更新改造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lang w:eastAsia="zh-CN"/>
        </w:rPr>
        <w:t>多学科交叉融合的人才培养模式研究</w:t>
      </w:r>
      <w:r>
        <w:rPr>
          <w:rFonts w:hint="eastAsia" w:ascii="Times New Roman" w:hAnsi="Times New Roman" w:eastAsia="仿宋_GB2312" w:cs="Times New Roman"/>
          <w:color w:val="auto"/>
          <w:sz w:val="28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lang w:eastAsia="zh-CN"/>
        </w:rPr>
        <w:t>传统工科升级改造与新兴工科的探索与实践</w:t>
      </w:r>
      <w:r>
        <w:rPr>
          <w:rFonts w:hint="eastAsia" w:ascii="Times New Roman" w:hAnsi="Times New Roman" w:eastAsia="仿宋_GB2312" w:cs="Times New Roman"/>
          <w:color w:val="auto"/>
          <w:sz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lang w:eastAsia="zh-CN"/>
        </w:rPr>
        <w:t>协同育人与高层次人才培养模式探索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lang w:eastAsia="zh-CN"/>
        </w:rPr>
        <w:t>多维协同育人模式与机制建设研究</w:t>
      </w:r>
      <w:r>
        <w:rPr>
          <w:rFonts w:hint="eastAsia" w:ascii="Times New Roman" w:hAnsi="Times New Roman" w:eastAsia="仿宋_GB2312" w:cs="Times New Roman"/>
          <w:color w:val="auto"/>
          <w:sz w:val="28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lang w:eastAsia="zh-CN"/>
        </w:rPr>
        <w:t>本硕贯通人才培养模式的探索</w:t>
      </w:r>
      <w:r>
        <w:rPr>
          <w:rFonts w:hint="eastAsia" w:ascii="Times New Roman" w:hAnsi="Times New Roman" w:eastAsia="仿宋_GB2312" w:cs="Times New Roman"/>
          <w:color w:val="auto"/>
          <w:sz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lang w:eastAsia="zh-CN"/>
        </w:rPr>
        <w:t>创新创业教育与实践教育改革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</w:rPr>
        <w:t>创新创业</w:t>
      </w:r>
      <w:r>
        <w:rPr>
          <w:rFonts w:hint="default" w:ascii="Times New Roman" w:hAnsi="Times New Roman" w:eastAsia="仿宋_GB2312" w:cs="Times New Roman"/>
          <w:color w:val="auto"/>
          <w:sz w:val="28"/>
          <w:lang w:eastAsia="zh-CN"/>
        </w:rPr>
        <w:t>人才培养体系研究</w:t>
      </w:r>
      <w:r>
        <w:rPr>
          <w:rFonts w:hint="eastAsia" w:ascii="Times New Roman" w:hAnsi="Times New Roman" w:eastAsia="仿宋_GB2312" w:cs="Times New Roman"/>
          <w:color w:val="auto"/>
          <w:sz w:val="28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lang w:eastAsia="zh-CN"/>
        </w:rPr>
        <w:t>校企合作实践教育体系机制与政策研究</w:t>
      </w:r>
      <w:r>
        <w:rPr>
          <w:rFonts w:hint="eastAsia" w:ascii="Times New Roman" w:hAnsi="Times New Roman" w:eastAsia="仿宋_GB2312" w:cs="Times New Roman"/>
          <w:color w:val="auto"/>
          <w:sz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left="0" w:leftChars="0" w:right="0" w:rightChars="0" w:firstLine="565" w:firstLineChars="201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lang w:eastAsia="zh-CN"/>
        </w:rPr>
        <w:t>教学研究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lang w:eastAsia="zh-CN"/>
        </w:rPr>
        <w:t>类课题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主要包括（但不限于）如下方面：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lang w:eastAsia="zh-CN"/>
        </w:rPr>
        <w:t>新兴专业领域</w:t>
      </w:r>
    </w:p>
    <w:p>
      <w:pPr>
        <w:widowControl/>
        <w:numPr>
          <w:ilvl w:val="0"/>
          <w:numId w:val="7"/>
        </w:numPr>
        <w:spacing w:line="50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lang w:val="en-US" w:eastAsia="zh-CN"/>
        </w:rPr>
        <w:t>人工智能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lang w:val="en-US" w:eastAsia="zh-CN"/>
        </w:rPr>
        <w:t>；</w:t>
      </w:r>
    </w:p>
    <w:p>
      <w:pPr>
        <w:widowControl/>
        <w:numPr>
          <w:ilvl w:val="0"/>
          <w:numId w:val="7"/>
        </w:numPr>
        <w:spacing w:line="50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lang w:val="en-US" w:eastAsia="zh-CN"/>
        </w:rPr>
        <w:t>电子信息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lang w:val="en-US" w:eastAsia="zh-CN"/>
        </w:rPr>
        <w:t>；</w:t>
      </w:r>
    </w:p>
    <w:p>
      <w:pPr>
        <w:widowControl/>
        <w:numPr>
          <w:ilvl w:val="0"/>
          <w:numId w:val="7"/>
        </w:numPr>
        <w:spacing w:line="50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lang w:val="en-US" w:eastAsia="zh-CN"/>
        </w:rPr>
        <w:t>大数据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lang w:val="en-US" w:eastAsia="zh-CN"/>
        </w:rPr>
        <w:t>；</w:t>
      </w:r>
    </w:p>
    <w:p>
      <w:pPr>
        <w:widowControl/>
        <w:numPr>
          <w:ilvl w:val="0"/>
          <w:numId w:val="7"/>
        </w:numPr>
        <w:spacing w:line="50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lang w:val="en-US" w:eastAsia="zh-CN"/>
        </w:rPr>
        <w:t>智能制造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lang w:eastAsia="zh-CN"/>
        </w:rPr>
        <w:t>传统专业领域</w:t>
      </w:r>
    </w:p>
    <w:p>
      <w:pPr>
        <w:widowControl/>
        <w:numPr>
          <w:ilvl w:val="0"/>
          <w:numId w:val="8"/>
        </w:numPr>
        <w:spacing w:line="50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lang w:val="en-US" w:eastAsia="zh-CN"/>
        </w:rPr>
        <w:t>航空航天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lang w:val="en-US" w:eastAsia="zh-CN"/>
        </w:rPr>
        <w:t>；</w:t>
      </w:r>
    </w:p>
    <w:p>
      <w:pPr>
        <w:widowControl/>
        <w:numPr>
          <w:ilvl w:val="0"/>
          <w:numId w:val="8"/>
        </w:numPr>
        <w:spacing w:line="50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lang w:val="en-US" w:eastAsia="zh-CN"/>
        </w:rPr>
        <w:t>土木工程与建筑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lang w:val="en-US" w:eastAsia="zh-CN"/>
        </w:rPr>
        <w:t>；</w:t>
      </w:r>
    </w:p>
    <w:p>
      <w:pPr>
        <w:widowControl/>
        <w:numPr>
          <w:ilvl w:val="0"/>
          <w:numId w:val="8"/>
        </w:numPr>
        <w:spacing w:line="50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lang w:val="en-US" w:eastAsia="zh-CN"/>
        </w:rPr>
        <w:t>交通运输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lang w:val="en-US" w:eastAsia="zh-CN"/>
        </w:rPr>
        <w:t>；</w:t>
      </w:r>
    </w:p>
    <w:p>
      <w:pPr>
        <w:widowControl/>
        <w:numPr>
          <w:ilvl w:val="0"/>
          <w:numId w:val="8"/>
        </w:numPr>
        <w:spacing w:line="50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lang w:val="en-US" w:eastAsia="zh-CN"/>
        </w:rPr>
        <w:t>自动化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lang w:val="en-US" w:eastAsia="zh-CN"/>
        </w:rPr>
        <w:t>；</w:t>
      </w:r>
    </w:p>
    <w:p>
      <w:pPr>
        <w:widowControl/>
        <w:numPr>
          <w:ilvl w:val="0"/>
          <w:numId w:val="8"/>
        </w:numPr>
        <w:spacing w:line="50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lang w:val="en-US" w:eastAsia="zh-CN"/>
        </w:rPr>
        <w:t>矿业地质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lang w:val="en-US" w:eastAsia="zh-CN"/>
        </w:rPr>
        <w:t>；</w:t>
      </w:r>
    </w:p>
    <w:p>
      <w:pPr>
        <w:widowControl/>
        <w:numPr>
          <w:ilvl w:val="0"/>
          <w:numId w:val="8"/>
        </w:numPr>
        <w:spacing w:line="50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lang w:val="en-US" w:eastAsia="zh-CN"/>
        </w:rPr>
        <w:t>海洋与水利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lang w:eastAsia="zh-CN"/>
        </w:rPr>
        <w:t>聚焦领域白皮书系列</w:t>
      </w:r>
    </w:p>
    <w:p>
      <w:pPr>
        <w:widowControl/>
        <w:numPr>
          <w:ilvl w:val="0"/>
          <w:numId w:val="9"/>
        </w:numPr>
        <w:spacing w:line="50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lang w:val="en-US" w:eastAsia="zh-CN"/>
        </w:rPr>
        <w:t>学科竞赛排行榜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lang w:val="en-US" w:eastAsia="zh-CN"/>
        </w:rPr>
        <w:t>；</w:t>
      </w:r>
    </w:p>
    <w:p>
      <w:pPr>
        <w:widowControl/>
        <w:numPr>
          <w:ilvl w:val="0"/>
          <w:numId w:val="9"/>
        </w:numPr>
        <w:spacing w:line="50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lang w:val="en-US" w:eastAsia="zh-CN"/>
        </w:rPr>
        <w:t>新工科建设实践案例与进展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lang w:val="en-US" w:eastAsia="zh-CN"/>
        </w:rPr>
        <w:t>。</w:t>
      </w:r>
    </w:p>
    <w:p>
      <w:pPr>
        <w:widowControl/>
        <w:numPr>
          <w:ilvl w:val="0"/>
          <w:numId w:val="0"/>
        </w:numPr>
        <w:spacing w:line="500" w:lineRule="exact"/>
        <w:ind w:left="720" w:leftChars="0"/>
        <w:rPr>
          <w:rFonts w:hint="eastAsia" w:ascii="仿宋_GB2312" w:hAnsi="微软雅黑" w:eastAsia="仿宋_GB2312"/>
          <w:b w:val="0"/>
          <w:bCs w:val="0"/>
          <w:color w:val="auto"/>
          <w:sz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0696BB"/>
    <w:multiLevelType w:val="multilevel"/>
    <w:tmpl w:val="A10696BB"/>
    <w:lvl w:ilvl="0" w:tentative="0">
      <w:start w:val="1"/>
      <w:numFmt w:val="decimal"/>
      <w:lvlText w:val="%1."/>
      <w:lvlJc w:val="left"/>
      <w:pPr>
        <w:ind w:left="1200" w:hanging="480"/>
      </w:pPr>
      <w:rPr>
        <w:rFonts w:hint="eastAsia" w:cs="Times New Roman"/>
      </w:rPr>
    </w:lvl>
    <w:lvl w:ilvl="1" w:tentative="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D9AAB4E8"/>
    <w:multiLevelType w:val="multilevel"/>
    <w:tmpl w:val="D9AAB4E8"/>
    <w:lvl w:ilvl="0" w:tentative="0">
      <w:start w:val="1"/>
      <w:numFmt w:val="decimal"/>
      <w:lvlText w:val="%1."/>
      <w:lvlJc w:val="left"/>
      <w:pPr>
        <w:ind w:left="1200" w:hanging="480"/>
      </w:pPr>
      <w:rPr>
        <w:rFonts w:hint="eastAsia" w:cs="Times New Roman"/>
      </w:rPr>
    </w:lvl>
    <w:lvl w:ilvl="1" w:tentative="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7A71D14"/>
    <w:multiLevelType w:val="multilevel"/>
    <w:tmpl w:val="07A71D14"/>
    <w:lvl w:ilvl="0" w:tentative="0">
      <w:start w:val="1"/>
      <w:numFmt w:val="decimal"/>
      <w:lvlText w:val="%1."/>
      <w:lvlJc w:val="left"/>
      <w:pPr>
        <w:ind w:left="1200" w:hanging="480"/>
      </w:pPr>
      <w:rPr>
        <w:rFonts w:hint="eastAsia" w:cs="Times New Roman"/>
      </w:rPr>
    </w:lvl>
    <w:lvl w:ilvl="1" w:tentative="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1F9EFF3"/>
    <w:multiLevelType w:val="multilevel"/>
    <w:tmpl w:val="21F9EFF3"/>
    <w:lvl w:ilvl="0" w:tentative="0">
      <w:start w:val="1"/>
      <w:numFmt w:val="decimal"/>
      <w:lvlText w:val="%1."/>
      <w:lvlJc w:val="left"/>
      <w:pPr>
        <w:ind w:left="1200" w:hanging="480"/>
      </w:pPr>
      <w:rPr>
        <w:rFonts w:hint="eastAsia" w:cs="Times New Roman"/>
      </w:rPr>
    </w:lvl>
    <w:lvl w:ilvl="1" w:tentative="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AA00BEA"/>
    <w:multiLevelType w:val="multilevel"/>
    <w:tmpl w:val="2AA00BEA"/>
    <w:lvl w:ilvl="0" w:tentative="0">
      <w:start w:val="1"/>
      <w:numFmt w:val="decimal"/>
      <w:lvlText w:val="%1."/>
      <w:lvlJc w:val="left"/>
      <w:pPr>
        <w:ind w:left="1200" w:hanging="480"/>
      </w:pPr>
      <w:rPr>
        <w:rFonts w:hint="eastAsia" w:cs="Times New Roman"/>
      </w:rPr>
    </w:lvl>
    <w:lvl w:ilvl="1" w:tentative="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19C33F2"/>
    <w:multiLevelType w:val="singleLevel"/>
    <w:tmpl w:val="319C33F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6">
    <w:nsid w:val="3C2F1B4B"/>
    <w:multiLevelType w:val="multilevel"/>
    <w:tmpl w:val="3C2F1B4B"/>
    <w:lvl w:ilvl="0" w:tentative="0">
      <w:start w:val="1"/>
      <w:numFmt w:val="decimal"/>
      <w:lvlText w:val="%1."/>
      <w:lvlJc w:val="left"/>
      <w:pPr>
        <w:ind w:left="1200" w:hanging="480"/>
      </w:pPr>
      <w:rPr>
        <w:rFonts w:hint="eastAsia" w:cs="Times New Roman"/>
      </w:rPr>
    </w:lvl>
    <w:lvl w:ilvl="1" w:tentative="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FB40504"/>
    <w:multiLevelType w:val="multilevel"/>
    <w:tmpl w:val="6FB40504"/>
    <w:lvl w:ilvl="0" w:tentative="0">
      <w:start w:val="1"/>
      <w:numFmt w:val="decimal"/>
      <w:lvlText w:val="%1."/>
      <w:lvlJc w:val="left"/>
      <w:pPr>
        <w:ind w:left="1200" w:hanging="480"/>
      </w:pPr>
      <w:rPr>
        <w:rFonts w:hint="eastAsia" w:cs="Times New Roman"/>
      </w:rPr>
    </w:lvl>
    <w:lvl w:ilvl="1" w:tentative="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7CB2DE94"/>
    <w:multiLevelType w:val="singleLevel"/>
    <w:tmpl w:val="7CB2DE9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AAA"/>
    <w:rsid w:val="0000303A"/>
    <w:rsid w:val="0001048D"/>
    <w:rsid w:val="000122C8"/>
    <w:rsid w:val="000426F4"/>
    <w:rsid w:val="00043B8F"/>
    <w:rsid w:val="000769FB"/>
    <w:rsid w:val="00081ECB"/>
    <w:rsid w:val="0008202D"/>
    <w:rsid w:val="000A44F5"/>
    <w:rsid w:val="000A515A"/>
    <w:rsid w:val="00120A1A"/>
    <w:rsid w:val="00131EA4"/>
    <w:rsid w:val="00134F25"/>
    <w:rsid w:val="0013791B"/>
    <w:rsid w:val="00141AAD"/>
    <w:rsid w:val="001430DE"/>
    <w:rsid w:val="001635A3"/>
    <w:rsid w:val="00167671"/>
    <w:rsid w:val="00170B1A"/>
    <w:rsid w:val="00186639"/>
    <w:rsid w:val="001B1A93"/>
    <w:rsid w:val="001D1482"/>
    <w:rsid w:val="002046D4"/>
    <w:rsid w:val="00215D9A"/>
    <w:rsid w:val="0022724F"/>
    <w:rsid w:val="0025784E"/>
    <w:rsid w:val="00260305"/>
    <w:rsid w:val="00267203"/>
    <w:rsid w:val="0027190F"/>
    <w:rsid w:val="00281F92"/>
    <w:rsid w:val="002878B1"/>
    <w:rsid w:val="002B14D2"/>
    <w:rsid w:val="002B30AB"/>
    <w:rsid w:val="002C2427"/>
    <w:rsid w:val="00306089"/>
    <w:rsid w:val="00307AB1"/>
    <w:rsid w:val="00315C8F"/>
    <w:rsid w:val="00351FFA"/>
    <w:rsid w:val="00361D56"/>
    <w:rsid w:val="00373B18"/>
    <w:rsid w:val="003847E6"/>
    <w:rsid w:val="003A1183"/>
    <w:rsid w:val="003B370B"/>
    <w:rsid w:val="003D08E1"/>
    <w:rsid w:val="003D7D44"/>
    <w:rsid w:val="003F0757"/>
    <w:rsid w:val="003F23A5"/>
    <w:rsid w:val="003F250F"/>
    <w:rsid w:val="00404810"/>
    <w:rsid w:val="00457FA4"/>
    <w:rsid w:val="00476A1E"/>
    <w:rsid w:val="00481EC8"/>
    <w:rsid w:val="004A47FB"/>
    <w:rsid w:val="004F1FA2"/>
    <w:rsid w:val="00503115"/>
    <w:rsid w:val="005050A4"/>
    <w:rsid w:val="0055246D"/>
    <w:rsid w:val="0056019F"/>
    <w:rsid w:val="00587E51"/>
    <w:rsid w:val="00597124"/>
    <w:rsid w:val="005A2146"/>
    <w:rsid w:val="005E6549"/>
    <w:rsid w:val="00623BBA"/>
    <w:rsid w:val="006809DF"/>
    <w:rsid w:val="006A0752"/>
    <w:rsid w:val="006A7576"/>
    <w:rsid w:val="006B5DB5"/>
    <w:rsid w:val="006C7050"/>
    <w:rsid w:val="006E4539"/>
    <w:rsid w:val="00714B83"/>
    <w:rsid w:val="00731681"/>
    <w:rsid w:val="007461E7"/>
    <w:rsid w:val="00747297"/>
    <w:rsid w:val="00752244"/>
    <w:rsid w:val="007546DE"/>
    <w:rsid w:val="007552AA"/>
    <w:rsid w:val="00785E01"/>
    <w:rsid w:val="007A6730"/>
    <w:rsid w:val="007E1F19"/>
    <w:rsid w:val="007F2BB2"/>
    <w:rsid w:val="00801121"/>
    <w:rsid w:val="00803B0E"/>
    <w:rsid w:val="00816E05"/>
    <w:rsid w:val="00840AC7"/>
    <w:rsid w:val="00851912"/>
    <w:rsid w:val="00855D88"/>
    <w:rsid w:val="0087117F"/>
    <w:rsid w:val="008756BF"/>
    <w:rsid w:val="0089629D"/>
    <w:rsid w:val="008E6383"/>
    <w:rsid w:val="008F5BE0"/>
    <w:rsid w:val="00936327"/>
    <w:rsid w:val="009673C1"/>
    <w:rsid w:val="00973793"/>
    <w:rsid w:val="00975B82"/>
    <w:rsid w:val="009853CB"/>
    <w:rsid w:val="0099642C"/>
    <w:rsid w:val="009C098B"/>
    <w:rsid w:val="009C2E4D"/>
    <w:rsid w:val="009E2428"/>
    <w:rsid w:val="009E6A4E"/>
    <w:rsid w:val="009F5E9C"/>
    <w:rsid w:val="00A07488"/>
    <w:rsid w:val="00A36847"/>
    <w:rsid w:val="00A41BF6"/>
    <w:rsid w:val="00A43E62"/>
    <w:rsid w:val="00A50215"/>
    <w:rsid w:val="00A5269D"/>
    <w:rsid w:val="00A56A54"/>
    <w:rsid w:val="00A666AF"/>
    <w:rsid w:val="00A82EDF"/>
    <w:rsid w:val="00A87BA2"/>
    <w:rsid w:val="00AA7AF0"/>
    <w:rsid w:val="00AD75FF"/>
    <w:rsid w:val="00B21AC1"/>
    <w:rsid w:val="00B41A24"/>
    <w:rsid w:val="00B42B5C"/>
    <w:rsid w:val="00B46875"/>
    <w:rsid w:val="00B53C15"/>
    <w:rsid w:val="00B74448"/>
    <w:rsid w:val="00B9467E"/>
    <w:rsid w:val="00B96B7D"/>
    <w:rsid w:val="00BA1E5E"/>
    <w:rsid w:val="00BC5B43"/>
    <w:rsid w:val="00C0796E"/>
    <w:rsid w:val="00C15533"/>
    <w:rsid w:val="00C26C17"/>
    <w:rsid w:val="00C305AB"/>
    <w:rsid w:val="00C314BB"/>
    <w:rsid w:val="00C3377B"/>
    <w:rsid w:val="00C508FB"/>
    <w:rsid w:val="00C96C95"/>
    <w:rsid w:val="00CA02C3"/>
    <w:rsid w:val="00CA6CAE"/>
    <w:rsid w:val="00CD05D0"/>
    <w:rsid w:val="00CD4D18"/>
    <w:rsid w:val="00CE0D41"/>
    <w:rsid w:val="00CE3220"/>
    <w:rsid w:val="00CE577D"/>
    <w:rsid w:val="00CE6215"/>
    <w:rsid w:val="00CF31FC"/>
    <w:rsid w:val="00D52F2D"/>
    <w:rsid w:val="00D60BB6"/>
    <w:rsid w:val="00D6343C"/>
    <w:rsid w:val="00D66EC2"/>
    <w:rsid w:val="00DF74C7"/>
    <w:rsid w:val="00E37D34"/>
    <w:rsid w:val="00E478C3"/>
    <w:rsid w:val="00E64328"/>
    <w:rsid w:val="00E72C13"/>
    <w:rsid w:val="00E746D2"/>
    <w:rsid w:val="00EA1AAA"/>
    <w:rsid w:val="00EA60C2"/>
    <w:rsid w:val="00EB4B20"/>
    <w:rsid w:val="00EC2A08"/>
    <w:rsid w:val="00EE57F7"/>
    <w:rsid w:val="00F00089"/>
    <w:rsid w:val="00F03404"/>
    <w:rsid w:val="00F05745"/>
    <w:rsid w:val="00F340C6"/>
    <w:rsid w:val="00F44B41"/>
    <w:rsid w:val="00F45B0A"/>
    <w:rsid w:val="00F74117"/>
    <w:rsid w:val="00F90625"/>
    <w:rsid w:val="00FA05F1"/>
    <w:rsid w:val="00FB5203"/>
    <w:rsid w:val="00FD1C98"/>
    <w:rsid w:val="00FD6A08"/>
    <w:rsid w:val="00FE61B8"/>
    <w:rsid w:val="033341A4"/>
    <w:rsid w:val="0589670D"/>
    <w:rsid w:val="06230A0C"/>
    <w:rsid w:val="077F1FC1"/>
    <w:rsid w:val="09C87478"/>
    <w:rsid w:val="0A41103D"/>
    <w:rsid w:val="0A97278E"/>
    <w:rsid w:val="0CB4438C"/>
    <w:rsid w:val="0FDC06A4"/>
    <w:rsid w:val="119A7EFD"/>
    <w:rsid w:val="152F4EE0"/>
    <w:rsid w:val="1D221C59"/>
    <w:rsid w:val="27823664"/>
    <w:rsid w:val="2AF03636"/>
    <w:rsid w:val="2F077780"/>
    <w:rsid w:val="348E0E72"/>
    <w:rsid w:val="40FB39E5"/>
    <w:rsid w:val="4350787E"/>
    <w:rsid w:val="45310147"/>
    <w:rsid w:val="4AAF3F07"/>
    <w:rsid w:val="4E40333C"/>
    <w:rsid w:val="4EB24FCF"/>
    <w:rsid w:val="4EF93459"/>
    <w:rsid w:val="501222EB"/>
    <w:rsid w:val="53021747"/>
    <w:rsid w:val="6E443152"/>
    <w:rsid w:val="75007785"/>
    <w:rsid w:val="78A3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link w:val="10"/>
    <w:qFormat/>
    <w:uiPriority w:val="99"/>
    <w:pPr>
      <w:keepNext/>
      <w:keepLines/>
      <w:widowControl/>
      <w:spacing w:line="200" w:lineRule="atLeast"/>
      <w:ind w:left="835" w:right="-360"/>
      <w:jc w:val="left"/>
      <w:outlineLvl w:val="1"/>
    </w:pPr>
    <w:rPr>
      <w:rFonts w:ascii="Arial" w:hAnsi="Arial"/>
      <w:b/>
      <w:spacing w:val="-6"/>
      <w:kern w:val="20"/>
      <w:sz w:val="18"/>
      <w:szCs w:val="20"/>
      <w:lang w:eastAsia="en-US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semiHidden/>
    <w:qFormat/>
    <w:uiPriority w:val="99"/>
    <w:pPr>
      <w:spacing w:after="120"/>
    </w:pPr>
  </w:style>
  <w:style w:type="paragraph" w:styleId="4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标题 2 Char"/>
    <w:basedOn w:val="7"/>
    <w:link w:val="2"/>
    <w:qFormat/>
    <w:locked/>
    <w:uiPriority w:val="99"/>
    <w:rPr>
      <w:rFonts w:ascii="Arial" w:hAnsi="Arial" w:cs="Times New Roman"/>
      <w:b/>
      <w:spacing w:val="-6"/>
      <w:kern w:val="20"/>
      <w:sz w:val="20"/>
      <w:szCs w:val="20"/>
      <w:lang w:eastAsia="en-US"/>
    </w:rPr>
  </w:style>
  <w:style w:type="character" w:customStyle="1" w:styleId="11">
    <w:name w:val="页眉 Char"/>
    <w:basedOn w:val="7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7"/>
    <w:link w:val="5"/>
    <w:qFormat/>
    <w:locked/>
    <w:uiPriority w:val="99"/>
    <w:rPr>
      <w:rFonts w:cs="Times New Roman"/>
      <w:sz w:val="18"/>
      <w:szCs w:val="18"/>
    </w:rPr>
  </w:style>
  <w:style w:type="paragraph" w:customStyle="1" w:styleId="13">
    <w:name w:val="p0"/>
    <w:basedOn w:val="1"/>
    <w:qFormat/>
    <w:uiPriority w:val="99"/>
    <w:pPr>
      <w:widowControl/>
    </w:pPr>
    <w:rPr>
      <w:rFonts w:ascii="Times New Roman" w:hAnsi="Times New Roman"/>
      <w:szCs w:val="20"/>
    </w:rPr>
  </w:style>
  <w:style w:type="character" w:customStyle="1" w:styleId="14">
    <w:name w:val="正文文本 Char"/>
    <w:basedOn w:val="7"/>
    <w:link w:val="3"/>
    <w:semiHidden/>
    <w:qFormat/>
    <w:locked/>
    <w:uiPriority w:val="99"/>
    <w:rPr>
      <w:rFonts w:cs="Times New Roman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批注框文本 Char"/>
    <w:basedOn w:val="7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493BC8-2282-4A60-9E15-6421695455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3169</Words>
  <Characters>338</Characters>
  <Lines>16</Lines>
  <Paragraphs>77</Paragraphs>
  <TotalTime>1</TotalTime>
  <ScaleCrop>false</ScaleCrop>
  <LinksUpToDate>false</LinksUpToDate>
  <CharactersWithSpaces>3430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2016-10-08T09:34:00Z</dcterms:created>
  <dc:creator>Work2</dc:creator>
  <cp:lastModifiedBy>yhh</cp:lastModifiedBy>
  <cp:lastPrinted>2018-06-15T08:19:37Z</cp:lastPrinted>
  <dcterms:modified xsi:type="dcterms:W3CDTF">2018-06-15T08:19:38Z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