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05" w:rsidRPr="00DF4105" w:rsidRDefault="00DF4105" w:rsidP="00DF4105">
      <w:pPr>
        <w:jc w:val="center"/>
        <w:rPr>
          <w:rFonts w:ascii="宋体" w:eastAsia="宋体" w:hAnsi="宋体"/>
          <w:sz w:val="24"/>
          <w:szCs w:val="24"/>
        </w:rPr>
      </w:pPr>
      <w:r w:rsidRPr="00DF4105">
        <w:rPr>
          <w:rFonts w:ascii="宋体" w:eastAsia="宋体" w:hAnsi="宋体" w:hint="eastAsia"/>
          <w:sz w:val="24"/>
          <w:szCs w:val="24"/>
        </w:rPr>
        <w:t>北京理工大学</w:t>
      </w:r>
      <w:r w:rsidRPr="00DF4105">
        <w:rPr>
          <w:rFonts w:ascii="宋体" w:eastAsia="宋体" w:hAnsi="宋体"/>
          <w:sz w:val="24"/>
          <w:szCs w:val="24"/>
        </w:rPr>
        <w:t>201</w:t>
      </w:r>
      <w:r>
        <w:rPr>
          <w:rFonts w:ascii="宋体" w:eastAsia="宋体" w:hAnsi="宋体"/>
          <w:sz w:val="24"/>
          <w:szCs w:val="24"/>
        </w:rPr>
        <w:t>9</w:t>
      </w:r>
      <w:bookmarkStart w:id="0" w:name="_GoBack"/>
      <w:bookmarkEnd w:id="0"/>
      <w:r w:rsidRPr="00DF4105">
        <w:rPr>
          <w:rFonts w:ascii="宋体" w:eastAsia="宋体" w:hAnsi="宋体"/>
          <w:sz w:val="24"/>
          <w:szCs w:val="24"/>
        </w:rPr>
        <w:t>年单独考试英语大纲</w:t>
      </w: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一、评价目标</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考生应掌握下列语言知识和技能：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（一）语言知识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1．语法知识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考生应能熟练地运用基本的语法知识。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本大纲</w:t>
      </w:r>
      <w:proofErr w:type="gramStart"/>
      <w:r w:rsidRPr="00DF4105">
        <w:rPr>
          <w:rFonts w:ascii="宋体" w:eastAsia="宋体" w:hAnsi="宋体" w:hint="eastAsia"/>
          <w:sz w:val="24"/>
          <w:szCs w:val="24"/>
        </w:rPr>
        <w:t>不</w:t>
      </w:r>
      <w:proofErr w:type="gramEnd"/>
      <w:r w:rsidRPr="00DF4105">
        <w:rPr>
          <w:rFonts w:ascii="宋体" w:eastAsia="宋体" w:hAnsi="宋体" w:hint="eastAsia"/>
          <w:sz w:val="24"/>
          <w:szCs w:val="24"/>
        </w:rPr>
        <w:t>专门列出对语法知识的基本要求，其目的是鼓励考生用听、说、读、写的实践代替单纯的语法知识点的学习，以求考生在交际中能更准确、自如地运用语法知识。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2．词汇</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考生应能掌握</w:t>
      </w:r>
      <w:r w:rsidRPr="00DF4105">
        <w:rPr>
          <w:rFonts w:ascii="宋体" w:eastAsia="宋体" w:hAnsi="宋体"/>
          <w:sz w:val="24"/>
          <w:szCs w:val="24"/>
        </w:rPr>
        <w:t>5500左右的词汇以及相关词组（详见全国硕士研究生入学统一考试英语考试大纲[非英语专业]高等教育出版社）。</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（二）语言技能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1．听力（此技能的测试在复试中进行）</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考生不仅应能听懂日常生活中的通知、讲话、一般生活谈话或讨论等，还应能听懂一般领域的广播电视节目、讲座、演讲和论述等。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根据所听材料，考生应能：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1）理解主旨要义；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2）获取事实性的具体信息；</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3）理解明确或隐含表达的概念性含义；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4）进行有关的判断、推理和引申；</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5）理解说话者的意图、观点或态度；</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2．阅读</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考生应能读懂不同类型的文字材料（生词量不超过所读材料总词汇量的</w:t>
      </w:r>
      <w:r w:rsidRPr="00DF4105">
        <w:rPr>
          <w:rFonts w:ascii="宋体" w:eastAsia="宋体" w:hAnsi="宋体"/>
          <w:sz w:val="24"/>
          <w:szCs w:val="24"/>
        </w:rPr>
        <w:t>3%），包括信函、书报和杂志上的文章，还应能读懂与本人学习或工作有关的文献、技</w:t>
      </w:r>
      <w:r w:rsidRPr="00DF4105">
        <w:rPr>
          <w:rFonts w:ascii="宋体" w:eastAsia="宋体" w:hAnsi="宋体"/>
          <w:sz w:val="24"/>
          <w:szCs w:val="24"/>
        </w:rPr>
        <w:lastRenderedPageBreak/>
        <w:t>术说明和产品介绍等。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根据所读材料考生应能：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1）理解主旨要义；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2）理解文中的具体信息；</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3）理解文中的概念性含义；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4）进行有关的判断、推理和引申；</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5）根据上下文推测生词的词义；</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6）理解文章的总体结构以及单句之间、段落之间的关系；</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7）理解作者的意图、观点或态度；</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8）区分论点和论据。</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3．写作</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考生应能写不同类型的应用文，包括私人和公务信函、摘要等，还应能写一般描述性、叙述性和说明或议论性的文章。</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短文写作时，考生应能：</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1）做到语法、拼写、标点正确，用词恰当；</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2）遵循文章的特定文体格式；</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3）合理组织文章结构，使其内容统一、连贯；</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w:t>
      </w:r>
      <w:r w:rsidRPr="00DF4105">
        <w:rPr>
          <w:rFonts w:ascii="宋体" w:eastAsia="宋体" w:hAnsi="宋体"/>
          <w:sz w:val="24"/>
          <w:szCs w:val="24"/>
        </w:rPr>
        <w:t>4）根据写作目的和特定读者，恰当选用语域。</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二、考试形式、考试内容与试卷结构（初试）</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（一）考试形式</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考试形式为笔试。考试时间为</w:t>
      </w:r>
      <w:r w:rsidRPr="00DF4105">
        <w:rPr>
          <w:rFonts w:ascii="宋体" w:eastAsia="宋体" w:hAnsi="宋体"/>
          <w:sz w:val="24"/>
          <w:szCs w:val="24"/>
        </w:rPr>
        <w:t>180分钟。满分100分。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试卷分试题册和答题卡及</w:t>
      </w:r>
      <w:proofErr w:type="gramStart"/>
      <w:r w:rsidRPr="00DF4105">
        <w:rPr>
          <w:rFonts w:ascii="宋体" w:eastAsia="宋体" w:hAnsi="宋体" w:hint="eastAsia"/>
          <w:sz w:val="24"/>
          <w:szCs w:val="24"/>
        </w:rPr>
        <w:t>答题纸三部分</w:t>
      </w:r>
      <w:proofErr w:type="gramEnd"/>
      <w:r w:rsidRPr="00DF4105">
        <w:rPr>
          <w:rFonts w:ascii="宋体" w:eastAsia="宋体" w:hAnsi="宋体" w:hint="eastAsia"/>
          <w:sz w:val="24"/>
          <w:szCs w:val="24"/>
        </w:rPr>
        <w:t>。考生应将客观题部分（阅读、词汇及语法、完型填空题的答案填涂在答题卡上，将写作、翻译部分的答案写在答题纸上）。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（二）考试内容与试卷结构</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试题分五部分，包括阅读理解、词汇及语法，完型填空、翻译、写作。</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一部分</w:t>
      </w:r>
      <w:r w:rsidRPr="00DF4105">
        <w:rPr>
          <w:rFonts w:ascii="宋体" w:eastAsia="宋体" w:hAnsi="宋体"/>
          <w:sz w:val="24"/>
          <w:szCs w:val="24"/>
        </w:rPr>
        <w:t xml:space="preserve"> 阅读理解40分（共20道题，每题2分）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该部分共有四篇文章，每篇文章长度在</w:t>
      </w:r>
      <w:r w:rsidRPr="00DF4105">
        <w:rPr>
          <w:rFonts w:ascii="宋体" w:eastAsia="宋体" w:hAnsi="宋体"/>
          <w:sz w:val="24"/>
          <w:szCs w:val="24"/>
        </w:rPr>
        <w:t>400—600词左右。每篇文章后有5道理解题，考生在每道题后附的四个题中选出正确答案后将答案填涂在答题卡上。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第二部分</w:t>
      </w:r>
      <w:r w:rsidRPr="00DF4105">
        <w:rPr>
          <w:rFonts w:ascii="宋体" w:eastAsia="宋体" w:hAnsi="宋体"/>
          <w:sz w:val="24"/>
          <w:szCs w:val="24"/>
        </w:rPr>
        <w:t xml:space="preserve"> 词汇与结构 10分（20题 每题0.5分）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本部分主要考查考生对词汇和语法的掌握。</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本部分共</w:t>
      </w:r>
      <w:r w:rsidRPr="00DF4105">
        <w:rPr>
          <w:rFonts w:ascii="宋体" w:eastAsia="宋体" w:hAnsi="宋体"/>
          <w:sz w:val="24"/>
          <w:szCs w:val="24"/>
        </w:rPr>
        <w:t>20题，每道题后附有四个选项，考生将选中的正确答案填涂在答题卡上。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第三部分</w:t>
      </w:r>
      <w:r w:rsidRPr="00DF4105">
        <w:rPr>
          <w:rFonts w:ascii="宋体" w:eastAsia="宋体" w:hAnsi="宋体"/>
          <w:sz w:val="24"/>
          <w:szCs w:val="24"/>
        </w:rPr>
        <w:t xml:space="preserve"> 完型填空 10分（共10小题 每题1分）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此部分不仅考查考生对不同语境中规范的语音要素（包括词汇、表达方式和结构）的掌握程度，而且还考查考生对语段特征（如连贯性和一致性）的辩识能力。在一篇</w:t>
      </w:r>
      <w:r w:rsidRPr="00DF4105">
        <w:rPr>
          <w:rFonts w:ascii="宋体" w:eastAsia="宋体" w:hAnsi="宋体"/>
          <w:sz w:val="24"/>
          <w:szCs w:val="24"/>
        </w:rPr>
        <w:t>300词左右的文章中留出10个空白处，要求考生从每题给出的4个选项中选出最佳答案，使补全后的文章意思通顺，前后连贯，结构完整。考生须将答案填涂在答题卡上。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第四部分</w:t>
      </w:r>
      <w:r w:rsidRPr="00DF4105">
        <w:rPr>
          <w:rFonts w:ascii="宋体" w:eastAsia="宋体" w:hAnsi="宋体"/>
          <w:sz w:val="24"/>
          <w:szCs w:val="24"/>
        </w:rPr>
        <w:t xml:space="preserve"> 翻译 20分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此部分考查考生综合运用英语的能力，既考词汇、语法的用法，也考语篇层面的运用能力。</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考生应将一篇</w:t>
      </w:r>
      <w:r w:rsidRPr="00DF4105">
        <w:rPr>
          <w:rFonts w:ascii="宋体" w:eastAsia="宋体" w:hAnsi="宋体"/>
          <w:sz w:val="24"/>
          <w:szCs w:val="24"/>
        </w:rPr>
        <w:t>150字左右的中文短文翻译成语句通顺，语法正确的英文短文。译文写在答题纸上。</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第五部分</w:t>
      </w:r>
      <w:r w:rsidRPr="00DF4105">
        <w:rPr>
          <w:rFonts w:ascii="宋体" w:eastAsia="宋体" w:hAnsi="宋体"/>
          <w:sz w:val="24"/>
          <w:szCs w:val="24"/>
        </w:rPr>
        <w:t xml:space="preserve"> 写作 20分</w:t>
      </w:r>
    </w:p>
    <w:p w:rsidR="00DF4105" w:rsidRPr="00DF4105" w:rsidRDefault="00DF4105" w:rsidP="00DF4105">
      <w:pPr>
        <w:rPr>
          <w:rFonts w:ascii="宋体" w:eastAsia="宋体" w:hAnsi="宋体"/>
          <w:sz w:val="24"/>
          <w:szCs w:val="24"/>
        </w:rPr>
      </w:pPr>
    </w:p>
    <w:p w:rsidR="00DF4105" w:rsidRPr="00DF4105" w:rsidRDefault="00DF4105" w:rsidP="00DF4105">
      <w:pPr>
        <w:rPr>
          <w:rFonts w:ascii="宋体" w:eastAsia="宋体" w:hAnsi="宋体"/>
          <w:sz w:val="24"/>
          <w:szCs w:val="24"/>
        </w:rPr>
      </w:pPr>
      <w:r w:rsidRPr="00DF4105">
        <w:rPr>
          <w:rFonts w:ascii="宋体" w:eastAsia="宋体" w:hAnsi="宋体" w:hint="eastAsia"/>
          <w:sz w:val="24"/>
          <w:szCs w:val="24"/>
        </w:rPr>
        <w:t xml:space="preserve">　　此部分考查考生的书面表达能力。要求考生根据所给题目或提示信息写出一篇</w:t>
      </w:r>
      <w:r w:rsidRPr="00DF4105">
        <w:rPr>
          <w:rFonts w:ascii="宋体" w:eastAsia="宋体" w:hAnsi="宋体"/>
          <w:sz w:val="24"/>
          <w:szCs w:val="24"/>
        </w:rPr>
        <w:t>200词左右的短文（标点符号不计算在内）。提示信息的形式有提纲、规定情景、图、表等。考生须将作文写在答题纸上。</w:t>
      </w:r>
    </w:p>
    <w:p w:rsidR="00535C0A" w:rsidRPr="00DF4105" w:rsidRDefault="00535C0A">
      <w:pPr>
        <w:rPr>
          <w:rFonts w:ascii="宋体" w:eastAsia="宋体" w:hAnsi="宋体"/>
          <w:sz w:val="24"/>
          <w:szCs w:val="24"/>
        </w:rPr>
      </w:pPr>
    </w:p>
    <w:sectPr w:rsidR="00535C0A" w:rsidRPr="00DF4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05"/>
    <w:rsid w:val="00535C0A"/>
    <w:rsid w:val="00DF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C623"/>
  <w15:chartTrackingRefBased/>
  <w15:docId w15:val="{E606A88A-D62D-4B5F-A543-A2DD79CC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sunqiuhong193@163.com</dc:creator>
  <cp:keywords/>
  <dc:description/>
  <cp:lastModifiedBy>sunqiuhong193@163.com</cp:lastModifiedBy>
  <cp:revision>1</cp:revision>
  <dcterms:created xsi:type="dcterms:W3CDTF">2018-09-14T06:59:00Z</dcterms:created>
  <dcterms:modified xsi:type="dcterms:W3CDTF">2018-09-14T07:00:00Z</dcterms:modified>
</cp:coreProperties>
</file>