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577A" w14:textId="06526DCF" w:rsidR="00AA042B" w:rsidRPr="00AA042B" w:rsidRDefault="00000000">
      <w:pPr>
        <w:spacing w:line="360" w:lineRule="auto"/>
        <w:jc w:val="center"/>
        <w:outlineLvl w:val="0"/>
        <w:rPr>
          <w:rFonts w:ascii="黑体" w:eastAsia="黑体" w:hAnsi="黑体" w:cs="方正小标宋简体" w:hint="eastAsia"/>
          <w:sz w:val="36"/>
          <w:szCs w:val="36"/>
        </w:rPr>
      </w:pPr>
      <w:r w:rsidRPr="00AA042B">
        <w:rPr>
          <w:rFonts w:ascii="黑体" w:eastAsia="黑体" w:hAnsi="黑体" w:cs="方正小标宋简体" w:hint="eastAsia"/>
          <w:sz w:val="36"/>
          <w:szCs w:val="36"/>
        </w:rPr>
        <w:t>赛题汇总</w:t>
      </w:r>
    </w:p>
    <w:tbl>
      <w:tblPr>
        <w:tblW w:w="9022" w:type="dxa"/>
        <w:jc w:val="center"/>
        <w:tblLook w:val="04A0" w:firstRow="1" w:lastRow="0" w:firstColumn="1" w:lastColumn="0" w:noHBand="0" w:noVBand="1"/>
      </w:tblPr>
      <w:tblGrid>
        <w:gridCol w:w="1909"/>
        <w:gridCol w:w="737"/>
        <w:gridCol w:w="6376"/>
      </w:tblGrid>
      <w:tr w:rsidR="00AA042B" w:rsidRPr="00AA042B" w14:paraId="5B5D0FFD" w14:textId="77777777" w:rsidTr="00AA042B">
        <w:trPr>
          <w:trHeight w:val="407"/>
          <w:tblHeader/>
          <w:jc w:val="center"/>
        </w:trPr>
        <w:tc>
          <w:tcPr>
            <w:tcW w:w="1909"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E8CCF82" w14:textId="77777777" w:rsidR="00AA042B" w:rsidRPr="00AA042B" w:rsidRDefault="00AA042B" w:rsidP="00AA042B">
            <w:pPr>
              <w:widowControl/>
              <w:jc w:val="center"/>
              <w:rPr>
                <w:rFonts w:ascii="黑体" w:eastAsia="黑体" w:hAnsi="黑体" w:cs="宋体" w:hint="eastAsia"/>
                <w:b/>
                <w:bCs/>
                <w:kern w:val="0"/>
                <w:sz w:val="24"/>
                <w:szCs w:val="24"/>
              </w:rPr>
            </w:pPr>
            <w:r w:rsidRPr="00AA042B">
              <w:rPr>
                <w:rFonts w:ascii="黑体" w:eastAsia="黑体" w:hAnsi="黑体" w:cs="宋体" w:hint="eastAsia"/>
                <w:b/>
                <w:bCs/>
                <w:kern w:val="0"/>
                <w:sz w:val="24"/>
                <w:szCs w:val="24"/>
              </w:rPr>
              <w:t>赛道</w:t>
            </w:r>
          </w:p>
        </w:tc>
        <w:tc>
          <w:tcPr>
            <w:tcW w:w="737" w:type="dxa"/>
            <w:tcBorders>
              <w:top w:val="single" w:sz="8" w:space="0" w:color="auto"/>
              <w:left w:val="nil"/>
              <w:bottom w:val="single" w:sz="8" w:space="0" w:color="auto"/>
              <w:right w:val="single" w:sz="4" w:space="0" w:color="auto"/>
            </w:tcBorders>
            <w:shd w:val="clear" w:color="000000" w:fill="DDEBF7"/>
            <w:noWrap/>
            <w:vAlign w:val="center"/>
            <w:hideMark/>
          </w:tcPr>
          <w:p w14:paraId="6B017CAD" w14:textId="3FB14B15" w:rsidR="00AA042B" w:rsidRPr="00AA042B" w:rsidRDefault="00AA042B" w:rsidP="00AA042B">
            <w:pPr>
              <w:widowControl/>
              <w:jc w:val="center"/>
              <w:rPr>
                <w:rFonts w:ascii="黑体" w:eastAsia="黑体" w:hAnsi="黑体" w:cs="宋体" w:hint="eastAsia"/>
                <w:b/>
                <w:bCs/>
                <w:kern w:val="0"/>
                <w:sz w:val="24"/>
                <w:szCs w:val="24"/>
              </w:rPr>
            </w:pPr>
            <w:r w:rsidRPr="00AA042B">
              <w:rPr>
                <w:rFonts w:ascii="黑体" w:eastAsia="黑体" w:hAnsi="黑体" w:cs="宋体" w:hint="eastAsia"/>
                <w:b/>
                <w:bCs/>
                <w:kern w:val="0"/>
                <w:sz w:val="24"/>
                <w:szCs w:val="24"/>
              </w:rPr>
              <w:t>序号</w:t>
            </w:r>
          </w:p>
        </w:tc>
        <w:tc>
          <w:tcPr>
            <w:tcW w:w="0" w:type="auto"/>
            <w:tcBorders>
              <w:top w:val="single" w:sz="8" w:space="0" w:color="auto"/>
              <w:left w:val="nil"/>
              <w:bottom w:val="single" w:sz="8" w:space="0" w:color="auto"/>
              <w:right w:val="single" w:sz="8" w:space="0" w:color="auto"/>
            </w:tcBorders>
            <w:shd w:val="clear" w:color="000000" w:fill="DDEBF7"/>
            <w:noWrap/>
            <w:vAlign w:val="center"/>
            <w:hideMark/>
          </w:tcPr>
          <w:p w14:paraId="3318D982" w14:textId="77777777" w:rsidR="00AA042B" w:rsidRPr="00AA042B" w:rsidRDefault="00AA042B" w:rsidP="00AA042B">
            <w:pPr>
              <w:widowControl/>
              <w:jc w:val="center"/>
              <w:rPr>
                <w:rFonts w:ascii="黑体" w:eastAsia="黑体" w:hAnsi="黑体" w:cs="宋体" w:hint="eastAsia"/>
                <w:b/>
                <w:bCs/>
                <w:kern w:val="0"/>
                <w:sz w:val="24"/>
                <w:szCs w:val="24"/>
              </w:rPr>
            </w:pPr>
            <w:r w:rsidRPr="00AA042B">
              <w:rPr>
                <w:rFonts w:ascii="黑体" w:eastAsia="黑体" w:hAnsi="黑体" w:cs="宋体" w:hint="eastAsia"/>
                <w:b/>
                <w:bCs/>
                <w:kern w:val="0"/>
                <w:sz w:val="24"/>
                <w:szCs w:val="24"/>
              </w:rPr>
              <w:t>主题</w:t>
            </w:r>
          </w:p>
        </w:tc>
      </w:tr>
      <w:tr w:rsidR="00AA042B" w:rsidRPr="00AA042B" w14:paraId="134BB92B" w14:textId="77777777" w:rsidTr="00AA042B">
        <w:trPr>
          <w:trHeight w:val="28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1B1B3A" w14:textId="77777777" w:rsidR="00AA042B" w:rsidRPr="00AA042B" w:rsidRDefault="00AA042B" w:rsidP="00AA042B">
            <w:pPr>
              <w:widowControl/>
              <w:jc w:val="center"/>
              <w:rPr>
                <w:rFonts w:ascii="仿宋" w:eastAsia="仿宋" w:hAnsi="仿宋" w:cs="Times New Roman" w:hint="eastAsia"/>
                <w:b/>
                <w:bCs/>
                <w:kern w:val="0"/>
                <w:sz w:val="22"/>
              </w:rPr>
            </w:pPr>
            <w:r w:rsidRPr="00AA042B">
              <w:rPr>
                <w:rFonts w:ascii="仿宋" w:eastAsia="仿宋" w:hAnsi="仿宋" w:cs="Times New Roman" w:hint="eastAsia"/>
                <w:b/>
                <w:bCs/>
                <w:kern w:val="0"/>
                <w:sz w:val="22"/>
              </w:rPr>
              <w:t>赛道</w:t>
            </w:r>
            <w:proofErr w:type="gramStart"/>
            <w:r w:rsidRPr="00AA042B">
              <w:rPr>
                <w:rFonts w:ascii="仿宋" w:eastAsia="仿宋" w:hAnsi="仿宋" w:cs="Times New Roman" w:hint="eastAsia"/>
                <w:b/>
                <w:bCs/>
                <w:kern w:val="0"/>
                <w:sz w:val="22"/>
              </w:rPr>
              <w:t>一</w:t>
            </w:r>
            <w:proofErr w:type="gramEnd"/>
            <w:r w:rsidRPr="00AA042B">
              <w:rPr>
                <w:rFonts w:ascii="仿宋" w:eastAsia="仿宋" w:hAnsi="仿宋" w:cs="Times New Roman" w:hint="eastAsia"/>
                <w:b/>
                <w:bCs/>
                <w:kern w:val="0"/>
                <w:sz w:val="22"/>
              </w:rPr>
              <w:t>：</w:t>
            </w:r>
          </w:p>
          <w:p w14:paraId="1C3B4CDB" w14:textId="5B3C99C4" w:rsidR="00AA042B" w:rsidRPr="00AA042B" w:rsidRDefault="00573F7A" w:rsidP="00AA042B">
            <w:pPr>
              <w:widowControl/>
              <w:jc w:val="center"/>
              <w:rPr>
                <w:rFonts w:ascii="Times New Roman" w:eastAsia="等线" w:hAnsi="Times New Roman" w:cs="Times New Roman"/>
                <w:b/>
                <w:bCs/>
                <w:kern w:val="0"/>
                <w:sz w:val="22"/>
              </w:rPr>
            </w:pPr>
            <w:proofErr w:type="gramStart"/>
            <w:r>
              <w:rPr>
                <w:rFonts w:ascii="仿宋" w:eastAsia="仿宋" w:hAnsi="仿宋" w:cs="Times New Roman" w:hint="eastAsia"/>
                <w:b/>
                <w:bCs/>
                <w:kern w:val="0"/>
                <w:sz w:val="22"/>
              </w:rPr>
              <w:t>双碳+</w:t>
            </w:r>
            <w:proofErr w:type="gramEnd"/>
            <w:r w:rsidR="00AA042B" w:rsidRPr="00AA042B">
              <w:rPr>
                <w:rFonts w:ascii="仿宋" w:eastAsia="仿宋" w:hAnsi="仿宋" w:cs="Times New Roman" w:hint="eastAsia"/>
                <w:b/>
                <w:bCs/>
                <w:kern w:val="0"/>
                <w:sz w:val="22"/>
              </w:rPr>
              <w:t>环境与绿色科技</w:t>
            </w:r>
          </w:p>
        </w:tc>
        <w:tc>
          <w:tcPr>
            <w:tcW w:w="737" w:type="dxa"/>
            <w:tcBorders>
              <w:top w:val="nil"/>
              <w:left w:val="nil"/>
              <w:bottom w:val="single" w:sz="4" w:space="0" w:color="auto"/>
              <w:right w:val="single" w:sz="4" w:space="0" w:color="auto"/>
            </w:tcBorders>
            <w:shd w:val="clear" w:color="auto" w:fill="auto"/>
            <w:noWrap/>
            <w:vAlign w:val="bottom"/>
            <w:hideMark/>
          </w:tcPr>
          <w:p w14:paraId="2A002F46" w14:textId="7FAC25F3"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w:t>
            </w:r>
          </w:p>
        </w:tc>
        <w:tc>
          <w:tcPr>
            <w:tcW w:w="0" w:type="auto"/>
            <w:tcBorders>
              <w:top w:val="nil"/>
              <w:left w:val="nil"/>
              <w:bottom w:val="single" w:sz="4" w:space="0" w:color="auto"/>
              <w:right w:val="single" w:sz="8" w:space="0" w:color="auto"/>
            </w:tcBorders>
            <w:shd w:val="clear" w:color="auto" w:fill="auto"/>
            <w:noWrap/>
            <w:vAlign w:val="center"/>
            <w:hideMark/>
          </w:tcPr>
          <w:p w14:paraId="64224F5E"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水处理工艺</w:t>
            </w:r>
            <w:proofErr w:type="gramStart"/>
            <w:r w:rsidRPr="00AA042B">
              <w:rPr>
                <w:rFonts w:ascii="仿宋" w:eastAsia="仿宋" w:hAnsi="仿宋" w:cs="Times New Roman" w:hint="eastAsia"/>
                <w:kern w:val="0"/>
                <w:sz w:val="22"/>
              </w:rPr>
              <w:t>的碳减排</w:t>
            </w:r>
            <w:proofErr w:type="gramEnd"/>
            <w:r w:rsidRPr="00AA042B">
              <w:rPr>
                <w:rFonts w:ascii="仿宋" w:eastAsia="仿宋" w:hAnsi="仿宋" w:cs="Times New Roman" w:hint="eastAsia"/>
                <w:kern w:val="0"/>
                <w:sz w:val="22"/>
              </w:rPr>
              <w:t>及能量回收技术</w:t>
            </w:r>
          </w:p>
        </w:tc>
      </w:tr>
      <w:tr w:rsidR="00AA042B" w:rsidRPr="00AA042B" w14:paraId="0FC12F79"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vAlign w:val="center"/>
            <w:hideMark/>
          </w:tcPr>
          <w:p w14:paraId="5B0B6F4D"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60B9BE27" w14:textId="40D0404C"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w:t>
            </w:r>
          </w:p>
        </w:tc>
        <w:tc>
          <w:tcPr>
            <w:tcW w:w="0" w:type="auto"/>
            <w:tcBorders>
              <w:top w:val="nil"/>
              <w:left w:val="nil"/>
              <w:bottom w:val="single" w:sz="4" w:space="0" w:color="auto"/>
              <w:right w:val="single" w:sz="8" w:space="0" w:color="auto"/>
            </w:tcBorders>
            <w:shd w:val="clear" w:color="auto" w:fill="auto"/>
            <w:noWrap/>
            <w:vAlign w:val="center"/>
            <w:hideMark/>
          </w:tcPr>
          <w:p w14:paraId="50C0CE8F" w14:textId="77777777" w:rsidR="00AA042B" w:rsidRPr="00AA042B" w:rsidRDefault="00AA042B" w:rsidP="00AA042B">
            <w:pPr>
              <w:widowControl/>
              <w:jc w:val="center"/>
              <w:rPr>
                <w:rFonts w:ascii="Times New Roman" w:eastAsia="等线" w:hAnsi="Times New Roman" w:cs="Times New Roman"/>
                <w:kern w:val="0"/>
                <w:sz w:val="22"/>
              </w:rPr>
            </w:pPr>
            <w:proofErr w:type="gramStart"/>
            <w:r w:rsidRPr="00AA042B">
              <w:rPr>
                <w:rFonts w:ascii="仿宋" w:eastAsia="仿宋" w:hAnsi="仿宋" w:cs="Times New Roman" w:hint="eastAsia"/>
                <w:kern w:val="0"/>
                <w:sz w:val="22"/>
              </w:rPr>
              <w:t>土壤固碳增汇</w:t>
            </w:r>
            <w:proofErr w:type="gramEnd"/>
            <w:r w:rsidRPr="00AA042B">
              <w:rPr>
                <w:rFonts w:ascii="仿宋" w:eastAsia="仿宋" w:hAnsi="仿宋" w:cs="Times New Roman" w:hint="eastAsia"/>
                <w:kern w:val="0"/>
                <w:sz w:val="22"/>
              </w:rPr>
              <w:t>与农田减</w:t>
            </w:r>
            <w:proofErr w:type="gramStart"/>
            <w:r w:rsidRPr="00AA042B">
              <w:rPr>
                <w:rFonts w:ascii="仿宋" w:eastAsia="仿宋" w:hAnsi="仿宋" w:cs="Times New Roman" w:hint="eastAsia"/>
                <w:kern w:val="0"/>
                <w:sz w:val="22"/>
              </w:rPr>
              <w:t>污降碳</w:t>
            </w:r>
            <w:proofErr w:type="gramEnd"/>
            <w:r w:rsidRPr="00AA042B">
              <w:rPr>
                <w:rFonts w:ascii="仿宋" w:eastAsia="仿宋" w:hAnsi="仿宋" w:cs="Times New Roman" w:hint="eastAsia"/>
                <w:kern w:val="0"/>
                <w:sz w:val="22"/>
              </w:rPr>
              <w:t>协同增效绿色治理技术</w:t>
            </w:r>
          </w:p>
        </w:tc>
      </w:tr>
      <w:tr w:rsidR="00AA042B" w:rsidRPr="00AA042B" w14:paraId="5A807D32" w14:textId="77777777" w:rsidTr="00AA042B">
        <w:trPr>
          <w:trHeight w:val="293"/>
          <w:jc w:val="center"/>
        </w:trPr>
        <w:tc>
          <w:tcPr>
            <w:tcW w:w="1909" w:type="dxa"/>
            <w:vMerge/>
            <w:tcBorders>
              <w:top w:val="nil"/>
              <w:left w:val="single" w:sz="8" w:space="0" w:color="auto"/>
              <w:bottom w:val="single" w:sz="8" w:space="0" w:color="000000"/>
              <w:right w:val="single" w:sz="8" w:space="0" w:color="auto"/>
            </w:tcBorders>
            <w:vAlign w:val="center"/>
            <w:hideMark/>
          </w:tcPr>
          <w:p w14:paraId="0147018A"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nil"/>
              <w:right w:val="single" w:sz="4" w:space="0" w:color="auto"/>
            </w:tcBorders>
            <w:shd w:val="clear" w:color="auto" w:fill="auto"/>
            <w:noWrap/>
            <w:vAlign w:val="bottom"/>
            <w:hideMark/>
          </w:tcPr>
          <w:p w14:paraId="1C12B0AD" w14:textId="6F159270"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w:t>
            </w:r>
          </w:p>
        </w:tc>
        <w:tc>
          <w:tcPr>
            <w:tcW w:w="0" w:type="auto"/>
            <w:tcBorders>
              <w:top w:val="nil"/>
              <w:left w:val="nil"/>
              <w:bottom w:val="nil"/>
              <w:right w:val="single" w:sz="8" w:space="0" w:color="auto"/>
            </w:tcBorders>
            <w:shd w:val="clear" w:color="auto" w:fill="auto"/>
            <w:noWrap/>
            <w:vAlign w:val="center"/>
            <w:hideMark/>
          </w:tcPr>
          <w:p w14:paraId="14109067"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工业领域减</w:t>
            </w:r>
            <w:proofErr w:type="gramStart"/>
            <w:r w:rsidRPr="00AA042B">
              <w:rPr>
                <w:rFonts w:ascii="仿宋" w:eastAsia="仿宋" w:hAnsi="仿宋" w:cs="Times New Roman" w:hint="eastAsia"/>
                <w:kern w:val="0"/>
                <w:sz w:val="22"/>
              </w:rPr>
              <w:t>污降碳</w:t>
            </w:r>
            <w:proofErr w:type="gramEnd"/>
            <w:r w:rsidRPr="00AA042B">
              <w:rPr>
                <w:rFonts w:ascii="仿宋" w:eastAsia="仿宋" w:hAnsi="仿宋" w:cs="Times New Roman" w:hint="eastAsia"/>
                <w:kern w:val="0"/>
                <w:sz w:val="22"/>
              </w:rPr>
              <w:t>协同增效</w:t>
            </w:r>
          </w:p>
        </w:tc>
      </w:tr>
      <w:tr w:rsidR="00AA042B" w:rsidRPr="00AA042B" w14:paraId="50CCB6F2" w14:textId="77777777" w:rsidTr="00AA042B">
        <w:trPr>
          <w:trHeight w:val="28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1F3C09" w14:textId="77777777" w:rsidR="00AA042B" w:rsidRPr="00AA042B" w:rsidRDefault="00AA042B" w:rsidP="00AA042B">
            <w:pPr>
              <w:widowControl/>
              <w:jc w:val="center"/>
              <w:rPr>
                <w:rFonts w:ascii="仿宋" w:eastAsia="仿宋" w:hAnsi="仿宋" w:cs="Times New Roman" w:hint="eastAsia"/>
                <w:b/>
                <w:bCs/>
                <w:kern w:val="0"/>
                <w:sz w:val="22"/>
              </w:rPr>
            </w:pPr>
            <w:r w:rsidRPr="00AA042B">
              <w:rPr>
                <w:rFonts w:ascii="仿宋" w:eastAsia="仿宋" w:hAnsi="仿宋" w:cs="Times New Roman" w:hint="eastAsia"/>
                <w:b/>
                <w:bCs/>
                <w:kern w:val="0"/>
                <w:sz w:val="22"/>
              </w:rPr>
              <w:t>赛道二：</w:t>
            </w:r>
          </w:p>
          <w:p w14:paraId="0E4FCB16" w14:textId="1962542E" w:rsidR="00AA042B" w:rsidRPr="00AA042B" w:rsidRDefault="00573F7A" w:rsidP="00AA042B">
            <w:pPr>
              <w:widowControl/>
              <w:jc w:val="center"/>
              <w:rPr>
                <w:rFonts w:ascii="Times New Roman" w:eastAsia="等线" w:hAnsi="Times New Roman" w:cs="Times New Roman"/>
                <w:b/>
                <w:bCs/>
                <w:kern w:val="0"/>
                <w:sz w:val="22"/>
              </w:rPr>
            </w:pPr>
            <w:proofErr w:type="gramStart"/>
            <w:r>
              <w:rPr>
                <w:rFonts w:ascii="仿宋" w:eastAsia="仿宋" w:hAnsi="仿宋" w:cs="Times New Roman" w:hint="eastAsia"/>
                <w:b/>
                <w:bCs/>
                <w:kern w:val="0"/>
                <w:sz w:val="22"/>
              </w:rPr>
              <w:t>双碳+</w:t>
            </w:r>
            <w:proofErr w:type="gramEnd"/>
            <w:r w:rsidR="00AA042B" w:rsidRPr="00AA042B">
              <w:rPr>
                <w:rFonts w:ascii="仿宋" w:eastAsia="仿宋" w:hAnsi="仿宋" w:cs="Times New Roman" w:hint="eastAsia"/>
                <w:b/>
                <w:bCs/>
                <w:kern w:val="0"/>
                <w:sz w:val="22"/>
              </w:rPr>
              <w:t>新材料与新能源</w:t>
            </w:r>
          </w:p>
        </w:tc>
        <w:tc>
          <w:tcPr>
            <w:tcW w:w="737" w:type="dxa"/>
            <w:tcBorders>
              <w:top w:val="single" w:sz="8" w:space="0" w:color="auto"/>
              <w:left w:val="nil"/>
              <w:bottom w:val="single" w:sz="4" w:space="0" w:color="auto"/>
              <w:right w:val="single" w:sz="4" w:space="0" w:color="auto"/>
            </w:tcBorders>
            <w:shd w:val="clear" w:color="auto" w:fill="auto"/>
            <w:noWrap/>
            <w:vAlign w:val="bottom"/>
            <w:hideMark/>
          </w:tcPr>
          <w:p w14:paraId="262EB39B" w14:textId="71733D21"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4</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8AD0604"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金属资源的回收及循环利用</w:t>
            </w:r>
          </w:p>
        </w:tc>
      </w:tr>
      <w:tr w:rsidR="00AA042B" w:rsidRPr="00AA042B" w14:paraId="3EBC4B92"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5893468B"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25061A2A" w14:textId="43CFA6B8"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5</w:t>
            </w:r>
          </w:p>
        </w:tc>
        <w:tc>
          <w:tcPr>
            <w:tcW w:w="0" w:type="auto"/>
            <w:tcBorders>
              <w:top w:val="nil"/>
              <w:left w:val="nil"/>
              <w:bottom w:val="single" w:sz="4" w:space="0" w:color="auto"/>
              <w:right w:val="single" w:sz="8" w:space="0" w:color="auto"/>
            </w:tcBorders>
            <w:shd w:val="clear" w:color="auto" w:fill="auto"/>
            <w:noWrap/>
            <w:vAlign w:val="center"/>
            <w:hideMark/>
          </w:tcPr>
          <w:p w14:paraId="762684A9"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油气资源开发耦合碳捕集封存创新技术</w:t>
            </w:r>
          </w:p>
        </w:tc>
      </w:tr>
      <w:tr w:rsidR="00AA042B" w:rsidRPr="00AA042B" w14:paraId="0FC5E82B"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58ABE366"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553FA535" w14:textId="5ED1991B"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6</w:t>
            </w:r>
          </w:p>
        </w:tc>
        <w:tc>
          <w:tcPr>
            <w:tcW w:w="0" w:type="auto"/>
            <w:tcBorders>
              <w:top w:val="nil"/>
              <w:left w:val="nil"/>
              <w:bottom w:val="single" w:sz="4" w:space="0" w:color="auto"/>
              <w:right w:val="single" w:sz="8" w:space="0" w:color="auto"/>
            </w:tcBorders>
            <w:shd w:val="clear" w:color="auto" w:fill="auto"/>
            <w:noWrap/>
            <w:vAlign w:val="center"/>
            <w:hideMark/>
          </w:tcPr>
          <w:p w14:paraId="05B1C457"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绿色氢能的高效低成本获取与利用技术</w:t>
            </w:r>
          </w:p>
        </w:tc>
      </w:tr>
      <w:tr w:rsidR="00AA042B" w:rsidRPr="00AA042B" w14:paraId="354976EF"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66873B1"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602B1E5F" w14:textId="4CF79F82"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7</w:t>
            </w:r>
          </w:p>
        </w:tc>
        <w:tc>
          <w:tcPr>
            <w:tcW w:w="0" w:type="auto"/>
            <w:tcBorders>
              <w:top w:val="nil"/>
              <w:left w:val="nil"/>
              <w:bottom w:val="single" w:sz="4" w:space="0" w:color="auto"/>
              <w:right w:val="single" w:sz="8" w:space="0" w:color="auto"/>
            </w:tcBorders>
            <w:shd w:val="clear" w:color="auto" w:fill="auto"/>
            <w:noWrap/>
            <w:vAlign w:val="center"/>
            <w:hideMark/>
          </w:tcPr>
          <w:p w14:paraId="713910E1"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Times New Roman" w:eastAsia="等线" w:hAnsi="Times New Roman" w:cs="Times New Roman"/>
                <w:kern w:val="0"/>
                <w:sz w:val="22"/>
              </w:rPr>
              <w:t>CO</w:t>
            </w:r>
            <w:r w:rsidRPr="00AA042B">
              <w:rPr>
                <w:rFonts w:ascii="Times New Roman" w:eastAsia="等线" w:hAnsi="Times New Roman" w:cs="Times New Roman"/>
                <w:kern w:val="0"/>
                <w:sz w:val="22"/>
                <w:vertAlign w:val="subscript"/>
              </w:rPr>
              <w:t>2</w:t>
            </w:r>
            <w:r w:rsidRPr="00AA042B">
              <w:rPr>
                <w:rFonts w:ascii="仿宋" w:eastAsia="仿宋" w:hAnsi="仿宋" w:cs="Times New Roman" w:hint="eastAsia"/>
                <w:kern w:val="0"/>
                <w:sz w:val="22"/>
              </w:rPr>
              <w:t>价值循环利用之催化转化技术</w:t>
            </w:r>
          </w:p>
        </w:tc>
      </w:tr>
      <w:tr w:rsidR="00AA042B" w:rsidRPr="00AA042B" w14:paraId="650F48B0"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5E647794"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4F4C50EA" w14:textId="207AAA06"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8</w:t>
            </w:r>
          </w:p>
        </w:tc>
        <w:tc>
          <w:tcPr>
            <w:tcW w:w="0" w:type="auto"/>
            <w:tcBorders>
              <w:top w:val="nil"/>
              <w:left w:val="nil"/>
              <w:bottom w:val="single" w:sz="4" w:space="0" w:color="auto"/>
              <w:right w:val="single" w:sz="8" w:space="0" w:color="auto"/>
            </w:tcBorders>
            <w:shd w:val="clear" w:color="auto" w:fill="auto"/>
            <w:noWrap/>
            <w:vAlign w:val="center"/>
            <w:hideMark/>
          </w:tcPr>
          <w:p w14:paraId="3DC90D48" w14:textId="77777777" w:rsidR="00AA042B" w:rsidRPr="00AA042B" w:rsidRDefault="00AA042B" w:rsidP="00AA042B">
            <w:pPr>
              <w:widowControl/>
              <w:jc w:val="center"/>
              <w:rPr>
                <w:rFonts w:ascii="Times New Roman" w:eastAsia="等线" w:hAnsi="Times New Roman" w:cs="Times New Roman"/>
                <w:kern w:val="0"/>
                <w:sz w:val="22"/>
              </w:rPr>
            </w:pPr>
            <w:proofErr w:type="gramStart"/>
            <w:r w:rsidRPr="00AA042B">
              <w:rPr>
                <w:rFonts w:ascii="仿宋" w:eastAsia="仿宋" w:hAnsi="仿宋" w:cs="Times New Roman" w:hint="eastAsia"/>
                <w:kern w:val="0"/>
                <w:sz w:val="22"/>
              </w:rPr>
              <w:t>基于减碳节能</w:t>
            </w:r>
            <w:proofErr w:type="gramEnd"/>
            <w:r w:rsidRPr="00AA042B">
              <w:rPr>
                <w:rFonts w:ascii="仿宋" w:eastAsia="仿宋" w:hAnsi="仿宋" w:cs="Times New Roman" w:hint="eastAsia"/>
                <w:kern w:val="0"/>
                <w:sz w:val="22"/>
              </w:rPr>
              <w:t>的</w:t>
            </w:r>
            <w:proofErr w:type="gramStart"/>
            <w:r w:rsidRPr="00AA042B">
              <w:rPr>
                <w:rFonts w:ascii="仿宋" w:eastAsia="仿宋" w:hAnsi="仿宋" w:cs="Times New Roman" w:hint="eastAsia"/>
                <w:kern w:val="0"/>
                <w:sz w:val="22"/>
              </w:rPr>
              <w:t>光充储集成式</w:t>
            </w:r>
            <w:proofErr w:type="gramEnd"/>
            <w:r w:rsidRPr="00AA042B">
              <w:rPr>
                <w:rFonts w:ascii="仿宋" w:eastAsia="仿宋" w:hAnsi="仿宋" w:cs="Times New Roman" w:hint="eastAsia"/>
                <w:kern w:val="0"/>
                <w:sz w:val="22"/>
              </w:rPr>
              <w:t>电池设计</w:t>
            </w:r>
          </w:p>
        </w:tc>
      </w:tr>
      <w:tr w:rsidR="00AA042B" w:rsidRPr="00AA042B" w14:paraId="5365D6E2"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1664775C"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2743BBB9" w14:textId="5DE81C4D"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9</w:t>
            </w:r>
          </w:p>
        </w:tc>
        <w:tc>
          <w:tcPr>
            <w:tcW w:w="0" w:type="auto"/>
            <w:tcBorders>
              <w:top w:val="nil"/>
              <w:left w:val="nil"/>
              <w:bottom w:val="single" w:sz="4" w:space="0" w:color="auto"/>
              <w:right w:val="single" w:sz="8" w:space="0" w:color="auto"/>
            </w:tcBorders>
            <w:shd w:val="clear" w:color="auto" w:fill="auto"/>
            <w:noWrap/>
            <w:vAlign w:val="center"/>
            <w:hideMark/>
          </w:tcPr>
          <w:p w14:paraId="6C855DA1"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火力发电碳捕集能耗分析与碳泄露检测</w:t>
            </w:r>
          </w:p>
        </w:tc>
      </w:tr>
      <w:tr w:rsidR="00AA042B" w:rsidRPr="00AA042B" w14:paraId="5E7B2595"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4F17D70"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3F65E34A" w14:textId="0D5EF357"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10</w:t>
            </w:r>
          </w:p>
        </w:tc>
        <w:tc>
          <w:tcPr>
            <w:tcW w:w="0" w:type="auto"/>
            <w:tcBorders>
              <w:top w:val="nil"/>
              <w:left w:val="nil"/>
              <w:bottom w:val="single" w:sz="4" w:space="0" w:color="auto"/>
              <w:right w:val="single" w:sz="8" w:space="0" w:color="auto"/>
            </w:tcBorders>
            <w:shd w:val="clear" w:color="auto" w:fill="auto"/>
            <w:noWrap/>
            <w:vAlign w:val="center"/>
            <w:hideMark/>
          </w:tcPr>
          <w:p w14:paraId="42CD712A"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激光约束核聚变固体激光增益介质制备技术</w:t>
            </w:r>
          </w:p>
        </w:tc>
      </w:tr>
      <w:tr w:rsidR="00AA042B" w:rsidRPr="00AA042B" w14:paraId="28C3C57D" w14:textId="77777777" w:rsidTr="00AA042B">
        <w:trPr>
          <w:trHeight w:val="293"/>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55DB05A"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nil"/>
              <w:right w:val="single" w:sz="4" w:space="0" w:color="auto"/>
            </w:tcBorders>
            <w:shd w:val="clear" w:color="auto" w:fill="auto"/>
            <w:noWrap/>
            <w:vAlign w:val="bottom"/>
            <w:hideMark/>
          </w:tcPr>
          <w:p w14:paraId="664343C3" w14:textId="2EAD05CC"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11</w:t>
            </w:r>
          </w:p>
        </w:tc>
        <w:tc>
          <w:tcPr>
            <w:tcW w:w="0" w:type="auto"/>
            <w:tcBorders>
              <w:top w:val="nil"/>
              <w:left w:val="nil"/>
              <w:bottom w:val="nil"/>
              <w:right w:val="single" w:sz="8" w:space="0" w:color="auto"/>
            </w:tcBorders>
            <w:shd w:val="clear" w:color="auto" w:fill="auto"/>
            <w:noWrap/>
            <w:vAlign w:val="center"/>
            <w:hideMark/>
          </w:tcPr>
          <w:p w14:paraId="3D8B6C3A"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直接空气二氧化碳捕集与一体化转化利用</w:t>
            </w:r>
          </w:p>
        </w:tc>
      </w:tr>
      <w:tr w:rsidR="00AA042B" w:rsidRPr="00AA042B" w14:paraId="58E735A6" w14:textId="77777777" w:rsidTr="00AA042B">
        <w:trPr>
          <w:trHeight w:val="28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3014BD" w14:textId="77777777" w:rsidR="00AA042B" w:rsidRPr="00AA042B" w:rsidRDefault="00AA042B" w:rsidP="00AA042B">
            <w:pPr>
              <w:widowControl/>
              <w:jc w:val="center"/>
              <w:rPr>
                <w:rFonts w:ascii="仿宋" w:eastAsia="仿宋" w:hAnsi="仿宋" w:cs="宋体" w:hint="eastAsia"/>
                <w:b/>
                <w:bCs/>
                <w:kern w:val="0"/>
                <w:sz w:val="22"/>
              </w:rPr>
            </w:pPr>
            <w:r w:rsidRPr="00AA042B">
              <w:rPr>
                <w:rFonts w:ascii="仿宋" w:eastAsia="仿宋" w:hAnsi="仿宋" w:cs="宋体" w:hint="eastAsia"/>
                <w:b/>
                <w:bCs/>
                <w:kern w:val="0"/>
                <w:sz w:val="22"/>
              </w:rPr>
              <w:t>赛道三：</w:t>
            </w:r>
          </w:p>
          <w:p w14:paraId="797C0CC5" w14:textId="6C44397B" w:rsidR="00AA042B" w:rsidRPr="00AA042B" w:rsidRDefault="00573F7A" w:rsidP="00AA042B">
            <w:pPr>
              <w:widowControl/>
              <w:jc w:val="center"/>
              <w:rPr>
                <w:rFonts w:ascii="仿宋" w:eastAsia="仿宋" w:hAnsi="仿宋" w:cs="宋体" w:hint="eastAsia"/>
                <w:b/>
                <w:bCs/>
                <w:kern w:val="0"/>
                <w:sz w:val="22"/>
              </w:rPr>
            </w:pPr>
            <w:proofErr w:type="gramStart"/>
            <w:r>
              <w:rPr>
                <w:rFonts w:ascii="仿宋" w:eastAsia="仿宋" w:hAnsi="仿宋" w:cs="Times New Roman" w:hint="eastAsia"/>
                <w:b/>
                <w:bCs/>
                <w:kern w:val="0"/>
                <w:sz w:val="22"/>
              </w:rPr>
              <w:t>双碳+</w:t>
            </w:r>
            <w:proofErr w:type="gramEnd"/>
            <w:r w:rsidR="00AA042B" w:rsidRPr="00AA042B">
              <w:rPr>
                <w:rFonts w:ascii="仿宋" w:eastAsia="仿宋" w:hAnsi="仿宋" w:cs="宋体" w:hint="eastAsia"/>
                <w:b/>
                <w:bCs/>
                <w:kern w:val="0"/>
                <w:sz w:val="22"/>
              </w:rPr>
              <w:t>电子、信息与大数据</w:t>
            </w:r>
          </w:p>
        </w:tc>
        <w:tc>
          <w:tcPr>
            <w:tcW w:w="737" w:type="dxa"/>
            <w:tcBorders>
              <w:top w:val="single" w:sz="8" w:space="0" w:color="auto"/>
              <w:left w:val="nil"/>
              <w:bottom w:val="single" w:sz="4" w:space="0" w:color="auto"/>
              <w:right w:val="single" w:sz="4" w:space="0" w:color="auto"/>
            </w:tcBorders>
            <w:shd w:val="clear" w:color="auto" w:fill="auto"/>
            <w:noWrap/>
            <w:vAlign w:val="bottom"/>
            <w:hideMark/>
          </w:tcPr>
          <w:p w14:paraId="2702E2E5" w14:textId="087192D1"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4C73273"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绿色低碳信息技术及其应用</w:t>
            </w:r>
          </w:p>
        </w:tc>
      </w:tr>
      <w:tr w:rsidR="00AA042B" w:rsidRPr="00AA042B" w14:paraId="60E7EC9D"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9021345" w14:textId="77777777" w:rsidR="00AA042B" w:rsidRPr="00AA042B" w:rsidRDefault="00AA042B" w:rsidP="00AA042B">
            <w:pPr>
              <w:widowControl/>
              <w:jc w:val="center"/>
              <w:rPr>
                <w:rFonts w:ascii="仿宋" w:eastAsia="仿宋" w:hAnsi="仿宋" w:cs="宋体" w:hint="eastAsia"/>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1FAA2279" w14:textId="6ADEF350"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13</w:t>
            </w:r>
          </w:p>
        </w:tc>
        <w:tc>
          <w:tcPr>
            <w:tcW w:w="0" w:type="auto"/>
            <w:tcBorders>
              <w:top w:val="nil"/>
              <w:left w:val="nil"/>
              <w:bottom w:val="single" w:sz="4" w:space="0" w:color="auto"/>
              <w:right w:val="single" w:sz="8" w:space="0" w:color="auto"/>
            </w:tcBorders>
            <w:shd w:val="clear" w:color="auto" w:fill="auto"/>
            <w:noWrap/>
            <w:vAlign w:val="center"/>
            <w:hideMark/>
          </w:tcPr>
          <w:p w14:paraId="5CF93EB7"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绿色高效大规模</w:t>
            </w:r>
            <w:proofErr w:type="gramStart"/>
            <w:r w:rsidRPr="00AA042B">
              <w:rPr>
                <w:rFonts w:ascii="仿宋" w:eastAsia="仿宋" w:hAnsi="仿宋" w:cs="Times New Roman" w:hint="eastAsia"/>
                <w:kern w:val="0"/>
                <w:sz w:val="22"/>
              </w:rPr>
              <w:t>预训练</w:t>
            </w:r>
            <w:proofErr w:type="gramEnd"/>
            <w:r w:rsidRPr="00AA042B">
              <w:rPr>
                <w:rFonts w:ascii="Times New Roman" w:eastAsia="等线" w:hAnsi="Times New Roman" w:cs="Times New Roman"/>
                <w:kern w:val="0"/>
                <w:sz w:val="22"/>
              </w:rPr>
              <w:t>AI</w:t>
            </w:r>
            <w:r w:rsidRPr="00AA042B">
              <w:rPr>
                <w:rFonts w:ascii="仿宋" w:eastAsia="仿宋" w:hAnsi="仿宋" w:cs="Times New Roman" w:hint="eastAsia"/>
                <w:kern w:val="0"/>
                <w:sz w:val="22"/>
              </w:rPr>
              <w:t>技术</w:t>
            </w:r>
          </w:p>
        </w:tc>
      </w:tr>
      <w:tr w:rsidR="00AA042B" w:rsidRPr="00AA042B" w14:paraId="0CD1B3AF"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C6D1FB9" w14:textId="77777777" w:rsidR="00AA042B" w:rsidRPr="00AA042B" w:rsidRDefault="00AA042B" w:rsidP="00AA042B">
            <w:pPr>
              <w:widowControl/>
              <w:jc w:val="center"/>
              <w:rPr>
                <w:rFonts w:ascii="仿宋" w:eastAsia="仿宋" w:hAnsi="仿宋" w:cs="宋体" w:hint="eastAsia"/>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4166CA22" w14:textId="7466E1E7"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14</w:t>
            </w:r>
          </w:p>
        </w:tc>
        <w:tc>
          <w:tcPr>
            <w:tcW w:w="0" w:type="auto"/>
            <w:tcBorders>
              <w:top w:val="nil"/>
              <w:left w:val="nil"/>
              <w:bottom w:val="single" w:sz="4" w:space="0" w:color="auto"/>
              <w:right w:val="single" w:sz="8" w:space="0" w:color="auto"/>
            </w:tcBorders>
            <w:shd w:val="clear" w:color="auto" w:fill="auto"/>
            <w:noWrap/>
            <w:vAlign w:val="center"/>
            <w:hideMark/>
          </w:tcPr>
          <w:p w14:paraId="1F655099"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提升</w:t>
            </w:r>
            <w:r w:rsidRPr="00AA042B">
              <w:rPr>
                <w:rFonts w:ascii="Times New Roman" w:eastAsia="等线" w:hAnsi="Times New Roman" w:cs="Times New Roman"/>
                <w:kern w:val="0"/>
                <w:sz w:val="22"/>
              </w:rPr>
              <w:t>5G</w:t>
            </w:r>
            <w:r w:rsidRPr="00AA042B">
              <w:rPr>
                <w:rFonts w:ascii="仿宋" w:eastAsia="仿宋" w:hAnsi="仿宋" w:cs="Times New Roman" w:hint="eastAsia"/>
                <w:kern w:val="0"/>
                <w:sz w:val="22"/>
              </w:rPr>
              <w:t>基站功率放大器效率减少碳排放关键技术</w:t>
            </w:r>
          </w:p>
        </w:tc>
      </w:tr>
      <w:tr w:rsidR="00AA042B" w:rsidRPr="00AA042B" w14:paraId="6F2056DB"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63E6F998" w14:textId="77777777" w:rsidR="00AA042B" w:rsidRPr="00AA042B" w:rsidRDefault="00AA042B" w:rsidP="00AA042B">
            <w:pPr>
              <w:widowControl/>
              <w:jc w:val="center"/>
              <w:rPr>
                <w:rFonts w:ascii="仿宋" w:eastAsia="仿宋" w:hAnsi="仿宋" w:cs="宋体" w:hint="eastAsia"/>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2F021ED3" w14:textId="4079D6D7"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15</w:t>
            </w:r>
          </w:p>
        </w:tc>
        <w:tc>
          <w:tcPr>
            <w:tcW w:w="0" w:type="auto"/>
            <w:tcBorders>
              <w:top w:val="nil"/>
              <w:left w:val="nil"/>
              <w:bottom w:val="single" w:sz="4" w:space="0" w:color="auto"/>
              <w:right w:val="single" w:sz="8" w:space="0" w:color="auto"/>
            </w:tcBorders>
            <w:shd w:val="clear" w:color="auto" w:fill="auto"/>
            <w:noWrap/>
            <w:vAlign w:val="center"/>
            <w:hideMark/>
          </w:tcPr>
          <w:p w14:paraId="7F655FFD"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多模式能量采集与管理技术</w:t>
            </w:r>
          </w:p>
        </w:tc>
      </w:tr>
      <w:tr w:rsidR="00AA042B" w:rsidRPr="00AA042B" w14:paraId="14193C15"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46B109C4" w14:textId="77777777" w:rsidR="00AA042B" w:rsidRPr="00AA042B" w:rsidRDefault="00AA042B" w:rsidP="00AA042B">
            <w:pPr>
              <w:widowControl/>
              <w:jc w:val="center"/>
              <w:rPr>
                <w:rFonts w:ascii="仿宋" w:eastAsia="仿宋" w:hAnsi="仿宋" w:cs="宋体" w:hint="eastAsia"/>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10D087F0" w14:textId="66DFF28B"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16</w:t>
            </w:r>
          </w:p>
        </w:tc>
        <w:tc>
          <w:tcPr>
            <w:tcW w:w="0" w:type="auto"/>
            <w:tcBorders>
              <w:top w:val="nil"/>
              <w:left w:val="nil"/>
              <w:bottom w:val="single" w:sz="4" w:space="0" w:color="auto"/>
              <w:right w:val="single" w:sz="8" w:space="0" w:color="auto"/>
            </w:tcBorders>
            <w:shd w:val="clear" w:color="auto" w:fill="auto"/>
            <w:noWrap/>
            <w:vAlign w:val="center"/>
            <w:hideMark/>
          </w:tcPr>
          <w:p w14:paraId="2AFBAC99"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碳排放、</w:t>
            </w:r>
            <w:proofErr w:type="gramStart"/>
            <w:r w:rsidRPr="00AA042B">
              <w:rPr>
                <w:rFonts w:ascii="仿宋" w:eastAsia="仿宋" w:hAnsi="仿宋" w:cs="Times New Roman" w:hint="eastAsia"/>
                <w:kern w:val="0"/>
                <w:sz w:val="22"/>
              </w:rPr>
              <w:t>碳汇的</w:t>
            </w:r>
            <w:proofErr w:type="gramEnd"/>
            <w:r w:rsidRPr="00AA042B">
              <w:rPr>
                <w:rFonts w:ascii="仿宋" w:eastAsia="仿宋" w:hAnsi="仿宋" w:cs="Times New Roman" w:hint="eastAsia"/>
                <w:kern w:val="0"/>
                <w:sz w:val="22"/>
              </w:rPr>
              <w:t>计量监测应用及解决方案</w:t>
            </w:r>
          </w:p>
        </w:tc>
      </w:tr>
      <w:tr w:rsidR="00AA042B" w:rsidRPr="00AA042B" w14:paraId="6D025BDB"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2722A495" w14:textId="77777777" w:rsidR="00AA042B" w:rsidRPr="00AA042B" w:rsidRDefault="00AA042B" w:rsidP="00AA042B">
            <w:pPr>
              <w:widowControl/>
              <w:jc w:val="center"/>
              <w:rPr>
                <w:rFonts w:ascii="仿宋" w:eastAsia="仿宋" w:hAnsi="仿宋" w:cs="宋体" w:hint="eastAsia"/>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7710AF62" w14:textId="21273BB7"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17</w:t>
            </w:r>
          </w:p>
        </w:tc>
        <w:tc>
          <w:tcPr>
            <w:tcW w:w="0" w:type="auto"/>
            <w:tcBorders>
              <w:top w:val="nil"/>
              <w:left w:val="nil"/>
              <w:bottom w:val="single" w:sz="4" w:space="0" w:color="auto"/>
              <w:right w:val="single" w:sz="8" w:space="0" w:color="auto"/>
            </w:tcBorders>
            <w:shd w:val="clear" w:color="auto" w:fill="auto"/>
            <w:noWrap/>
            <w:vAlign w:val="center"/>
            <w:hideMark/>
          </w:tcPr>
          <w:p w14:paraId="562538D6"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城镇低碳智慧供热（供冷）技术</w:t>
            </w:r>
          </w:p>
        </w:tc>
      </w:tr>
      <w:tr w:rsidR="00AA042B" w:rsidRPr="00AA042B" w14:paraId="7D9BD5D3" w14:textId="77777777" w:rsidTr="00AA042B">
        <w:trPr>
          <w:trHeight w:val="293"/>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E8AD2E7" w14:textId="77777777" w:rsidR="00AA042B" w:rsidRPr="00AA042B" w:rsidRDefault="00AA042B" w:rsidP="00AA042B">
            <w:pPr>
              <w:widowControl/>
              <w:jc w:val="center"/>
              <w:rPr>
                <w:rFonts w:ascii="仿宋" w:eastAsia="仿宋" w:hAnsi="仿宋" w:cs="宋体" w:hint="eastAsia"/>
                <w:b/>
                <w:bCs/>
                <w:kern w:val="0"/>
                <w:sz w:val="22"/>
              </w:rPr>
            </w:pPr>
          </w:p>
        </w:tc>
        <w:tc>
          <w:tcPr>
            <w:tcW w:w="737" w:type="dxa"/>
            <w:tcBorders>
              <w:top w:val="nil"/>
              <w:left w:val="nil"/>
              <w:bottom w:val="nil"/>
              <w:right w:val="single" w:sz="4" w:space="0" w:color="auto"/>
            </w:tcBorders>
            <w:shd w:val="clear" w:color="auto" w:fill="auto"/>
            <w:noWrap/>
            <w:vAlign w:val="bottom"/>
            <w:hideMark/>
          </w:tcPr>
          <w:p w14:paraId="7EC9A295" w14:textId="74C3103F"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18</w:t>
            </w:r>
          </w:p>
        </w:tc>
        <w:tc>
          <w:tcPr>
            <w:tcW w:w="0" w:type="auto"/>
            <w:tcBorders>
              <w:top w:val="nil"/>
              <w:left w:val="nil"/>
              <w:bottom w:val="nil"/>
              <w:right w:val="single" w:sz="8" w:space="0" w:color="auto"/>
            </w:tcBorders>
            <w:shd w:val="clear" w:color="auto" w:fill="auto"/>
            <w:noWrap/>
            <w:vAlign w:val="center"/>
            <w:hideMark/>
          </w:tcPr>
          <w:p w14:paraId="186F36F3"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新能源系统智慧运维</w:t>
            </w:r>
          </w:p>
        </w:tc>
      </w:tr>
      <w:tr w:rsidR="00AA042B" w:rsidRPr="00AA042B" w14:paraId="24D4D675" w14:textId="77777777" w:rsidTr="00AA042B">
        <w:trPr>
          <w:trHeight w:val="28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D5F388" w14:textId="77777777" w:rsidR="00AA042B" w:rsidRPr="00AA042B" w:rsidRDefault="00AA042B" w:rsidP="00AA042B">
            <w:pPr>
              <w:widowControl/>
              <w:jc w:val="center"/>
              <w:rPr>
                <w:rFonts w:ascii="仿宋" w:eastAsia="仿宋" w:hAnsi="仿宋" w:cs="Times New Roman" w:hint="eastAsia"/>
                <w:b/>
                <w:bCs/>
                <w:kern w:val="0"/>
                <w:sz w:val="22"/>
              </w:rPr>
            </w:pPr>
            <w:r w:rsidRPr="00AA042B">
              <w:rPr>
                <w:rFonts w:ascii="仿宋" w:eastAsia="仿宋" w:hAnsi="仿宋" w:cs="Times New Roman" w:hint="eastAsia"/>
                <w:b/>
                <w:bCs/>
                <w:kern w:val="0"/>
                <w:sz w:val="22"/>
              </w:rPr>
              <w:t>赛道四：</w:t>
            </w:r>
          </w:p>
          <w:p w14:paraId="5E66FFC7" w14:textId="105E1C8C" w:rsidR="00AA042B" w:rsidRPr="00AA042B" w:rsidRDefault="00573F7A" w:rsidP="00AA042B">
            <w:pPr>
              <w:widowControl/>
              <w:jc w:val="center"/>
              <w:rPr>
                <w:rFonts w:ascii="Times New Roman" w:eastAsia="等线" w:hAnsi="Times New Roman" w:cs="Times New Roman"/>
                <w:b/>
                <w:bCs/>
                <w:kern w:val="0"/>
                <w:sz w:val="22"/>
              </w:rPr>
            </w:pPr>
            <w:proofErr w:type="gramStart"/>
            <w:r>
              <w:rPr>
                <w:rFonts w:ascii="仿宋" w:eastAsia="仿宋" w:hAnsi="仿宋" w:cs="Times New Roman" w:hint="eastAsia"/>
                <w:b/>
                <w:bCs/>
                <w:kern w:val="0"/>
                <w:sz w:val="22"/>
              </w:rPr>
              <w:t>双碳+</w:t>
            </w:r>
            <w:proofErr w:type="gramEnd"/>
            <w:r w:rsidR="00AA042B" w:rsidRPr="00AA042B">
              <w:rPr>
                <w:rFonts w:ascii="仿宋" w:eastAsia="仿宋" w:hAnsi="仿宋" w:cs="Times New Roman" w:hint="eastAsia"/>
                <w:b/>
                <w:bCs/>
                <w:kern w:val="0"/>
                <w:sz w:val="22"/>
              </w:rPr>
              <w:t>设计与制造</w:t>
            </w:r>
          </w:p>
        </w:tc>
        <w:tc>
          <w:tcPr>
            <w:tcW w:w="737" w:type="dxa"/>
            <w:tcBorders>
              <w:top w:val="single" w:sz="8" w:space="0" w:color="auto"/>
              <w:left w:val="nil"/>
              <w:bottom w:val="single" w:sz="4" w:space="0" w:color="auto"/>
              <w:right w:val="single" w:sz="4" w:space="0" w:color="auto"/>
            </w:tcBorders>
            <w:shd w:val="clear" w:color="auto" w:fill="auto"/>
            <w:noWrap/>
            <w:vAlign w:val="bottom"/>
            <w:hideMark/>
          </w:tcPr>
          <w:p w14:paraId="306F6683" w14:textId="63A7C71F"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19</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CBC74AD"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绿色建筑（室内）与智慧科技</w:t>
            </w:r>
          </w:p>
        </w:tc>
      </w:tr>
      <w:tr w:rsidR="00AA042B" w:rsidRPr="00AA042B" w14:paraId="0CF192C3"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14341688"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2D511295" w14:textId="2341A733"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20</w:t>
            </w:r>
          </w:p>
        </w:tc>
        <w:tc>
          <w:tcPr>
            <w:tcW w:w="0" w:type="auto"/>
            <w:tcBorders>
              <w:top w:val="nil"/>
              <w:left w:val="nil"/>
              <w:bottom w:val="single" w:sz="4" w:space="0" w:color="auto"/>
              <w:right w:val="single" w:sz="8" w:space="0" w:color="auto"/>
            </w:tcBorders>
            <w:shd w:val="clear" w:color="auto" w:fill="auto"/>
            <w:noWrap/>
            <w:vAlign w:val="center"/>
            <w:hideMark/>
          </w:tcPr>
          <w:p w14:paraId="1A42BA4B"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低碳制造</w:t>
            </w:r>
          </w:p>
        </w:tc>
      </w:tr>
      <w:tr w:rsidR="00AA042B" w:rsidRPr="00AA042B" w14:paraId="732C7FB2"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2A97E934"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20DA49BB" w14:textId="395A6C60"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21</w:t>
            </w:r>
          </w:p>
        </w:tc>
        <w:tc>
          <w:tcPr>
            <w:tcW w:w="0" w:type="auto"/>
            <w:tcBorders>
              <w:top w:val="nil"/>
              <w:left w:val="nil"/>
              <w:bottom w:val="single" w:sz="4" w:space="0" w:color="auto"/>
              <w:right w:val="single" w:sz="8" w:space="0" w:color="auto"/>
            </w:tcBorders>
            <w:shd w:val="clear" w:color="auto" w:fill="auto"/>
            <w:noWrap/>
            <w:vAlign w:val="center"/>
            <w:hideMark/>
          </w:tcPr>
          <w:p w14:paraId="714B5C9A"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构筑智能化产品设计制造生产线</w:t>
            </w:r>
          </w:p>
        </w:tc>
      </w:tr>
      <w:tr w:rsidR="00AA042B" w:rsidRPr="00AA042B" w14:paraId="00C5E59B" w14:textId="77777777" w:rsidTr="00AA042B">
        <w:trPr>
          <w:trHeight w:val="293"/>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D2BC455"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nil"/>
              <w:right w:val="single" w:sz="4" w:space="0" w:color="auto"/>
            </w:tcBorders>
            <w:shd w:val="clear" w:color="auto" w:fill="auto"/>
            <w:noWrap/>
            <w:vAlign w:val="bottom"/>
            <w:hideMark/>
          </w:tcPr>
          <w:p w14:paraId="63179D4F" w14:textId="5DD508F6"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22</w:t>
            </w:r>
          </w:p>
        </w:tc>
        <w:tc>
          <w:tcPr>
            <w:tcW w:w="0" w:type="auto"/>
            <w:tcBorders>
              <w:top w:val="nil"/>
              <w:left w:val="nil"/>
              <w:bottom w:val="nil"/>
              <w:right w:val="single" w:sz="8" w:space="0" w:color="auto"/>
            </w:tcBorders>
            <w:shd w:val="clear" w:color="auto" w:fill="auto"/>
            <w:noWrap/>
            <w:vAlign w:val="center"/>
            <w:hideMark/>
          </w:tcPr>
          <w:p w14:paraId="1BFAD4E4"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面向制冷系统节能低碳的新型装备设计与开发</w:t>
            </w:r>
          </w:p>
        </w:tc>
      </w:tr>
      <w:tr w:rsidR="00AA042B" w:rsidRPr="00AA042B" w14:paraId="460C42D4" w14:textId="77777777" w:rsidTr="00AA042B">
        <w:trPr>
          <w:trHeight w:val="28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CB48D4" w14:textId="77777777" w:rsidR="00AA042B" w:rsidRPr="00AA042B" w:rsidRDefault="00AA042B" w:rsidP="00AA042B">
            <w:pPr>
              <w:widowControl/>
              <w:jc w:val="center"/>
              <w:rPr>
                <w:rFonts w:ascii="仿宋" w:eastAsia="仿宋" w:hAnsi="仿宋" w:cs="Times New Roman" w:hint="eastAsia"/>
                <w:b/>
                <w:bCs/>
                <w:kern w:val="0"/>
                <w:sz w:val="22"/>
              </w:rPr>
            </w:pPr>
            <w:r w:rsidRPr="00AA042B">
              <w:rPr>
                <w:rFonts w:ascii="仿宋" w:eastAsia="仿宋" w:hAnsi="仿宋" w:cs="Times New Roman" w:hint="eastAsia"/>
                <w:b/>
                <w:bCs/>
                <w:kern w:val="0"/>
                <w:sz w:val="22"/>
              </w:rPr>
              <w:t>赛道五：</w:t>
            </w:r>
          </w:p>
          <w:p w14:paraId="43061651" w14:textId="0579D9E4" w:rsidR="00AA042B" w:rsidRPr="00AA042B" w:rsidRDefault="00573F7A" w:rsidP="00AA042B">
            <w:pPr>
              <w:widowControl/>
              <w:jc w:val="center"/>
              <w:rPr>
                <w:rFonts w:ascii="Times New Roman" w:eastAsia="等线" w:hAnsi="Times New Roman" w:cs="Times New Roman"/>
                <w:b/>
                <w:bCs/>
                <w:kern w:val="0"/>
                <w:sz w:val="22"/>
              </w:rPr>
            </w:pPr>
            <w:proofErr w:type="gramStart"/>
            <w:r>
              <w:rPr>
                <w:rFonts w:ascii="仿宋" w:eastAsia="仿宋" w:hAnsi="仿宋" w:cs="Times New Roman" w:hint="eastAsia"/>
                <w:b/>
                <w:bCs/>
                <w:kern w:val="0"/>
                <w:sz w:val="22"/>
              </w:rPr>
              <w:t>双碳+</w:t>
            </w:r>
            <w:proofErr w:type="gramEnd"/>
            <w:r w:rsidR="00AA042B" w:rsidRPr="00AA042B">
              <w:rPr>
                <w:rFonts w:ascii="仿宋" w:eastAsia="仿宋" w:hAnsi="仿宋" w:cs="Times New Roman" w:hint="eastAsia"/>
                <w:b/>
                <w:bCs/>
                <w:kern w:val="0"/>
                <w:sz w:val="22"/>
              </w:rPr>
              <w:t>低碳生活与生命健康</w:t>
            </w:r>
          </w:p>
        </w:tc>
        <w:tc>
          <w:tcPr>
            <w:tcW w:w="737" w:type="dxa"/>
            <w:tcBorders>
              <w:top w:val="single" w:sz="8" w:space="0" w:color="auto"/>
              <w:left w:val="nil"/>
              <w:bottom w:val="single" w:sz="4" w:space="0" w:color="auto"/>
              <w:right w:val="single" w:sz="4" w:space="0" w:color="auto"/>
            </w:tcBorders>
            <w:shd w:val="clear" w:color="auto" w:fill="auto"/>
            <w:noWrap/>
            <w:vAlign w:val="bottom"/>
            <w:hideMark/>
          </w:tcPr>
          <w:p w14:paraId="5B93054E" w14:textId="48A783DB"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23F6B83"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超特大城市脱碳技术与路径选择</w:t>
            </w:r>
          </w:p>
        </w:tc>
      </w:tr>
      <w:tr w:rsidR="00AA042B" w:rsidRPr="00AA042B" w14:paraId="75A36344"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5F6C885E"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61B877AE" w14:textId="37DEC2E1"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24</w:t>
            </w:r>
          </w:p>
        </w:tc>
        <w:tc>
          <w:tcPr>
            <w:tcW w:w="0" w:type="auto"/>
            <w:tcBorders>
              <w:top w:val="nil"/>
              <w:left w:val="nil"/>
              <w:bottom w:val="single" w:sz="4" w:space="0" w:color="auto"/>
              <w:right w:val="single" w:sz="8" w:space="0" w:color="auto"/>
            </w:tcBorders>
            <w:shd w:val="clear" w:color="auto" w:fill="auto"/>
            <w:noWrap/>
            <w:vAlign w:val="center"/>
            <w:hideMark/>
          </w:tcPr>
          <w:p w14:paraId="7CD43FE0"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城市低碳建筑能源数字化转型技术</w:t>
            </w:r>
          </w:p>
        </w:tc>
      </w:tr>
      <w:tr w:rsidR="00AA042B" w:rsidRPr="00AA042B" w14:paraId="1E521B2E" w14:textId="77777777" w:rsidTr="00573F7A">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18242151"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3D1ECC69" w14:textId="76A57392"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25</w:t>
            </w:r>
          </w:p>
        </w:tc>
        <w:tc>
          <w:tcPr>
            <w:tcW w:w="0" w:type="auto"/>
            <w:tcBorders>
              <w:top w:val="nil"/>
              <w:left w:val="nil"/>
              <w:bottom w:val="single" w:sz="4" w:space="0" w:color="auto"/>
              <w:right w:val="single" w:sz="8" w:space="0" w:color="auto"/>
            </w:tcBorders>
            <w:shd w:val="clear" w:color="auto" w:fill="auto"/>
            <w:noWrap/>
            <w:vAlign w:val="center"/>
            <w:hideMark/>
          </w:tcPr>
          <w:p w14:paraId="6194A385"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面向</w:t>
            </w:r>
            <w:proofErr w:type="gramStart"/>
            <w:r w:rsidRPr="00AA042B">
              <w:rPr>
                <w:rFonts w:ascii="仿宋" w:eastAsia="仿宋" w:hAnsi="仿宋" w:cs="Times New Roman" w:hint="eastAsia"/>
                <w:kern w:val="0"/>
                <w:sz w:val="22"/>
              </w:rPr>
              <w:t>双碳目标</w:t>
            </w:r>
            <w:proofErr w:type="gramEnd"/>
            <w:r w:rsidRPr="00AA042B">
              <w:rPr>
                <w:rFonts w:ascii="仿宋" w:eastAsia="仿宋" w:hAnsi="仿宋" w:cs="Times New Roman" w:hint="eastAsia"/>
                <w:kern w:val="0"/>
                <w:sz w:val="22"/>
              </w:rPr>
              <w:t>的纺织服装企业技术、产业链联动及社会责任履行</w:t>
            </w:r>
          </w:p>
        </w:tc>
      </w:tr>
      <w:tr w:rsidR="00AA042B" w:rsidRPr="00AA042B" w14:paraId="46E95A82" w14:textId="77777777" w:rsidTr="00573F7A">
        <w:trPr>
          <w:trHeight w:val="293"/>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4EE982D6"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single" w:sz="4" w:space="0" w:color="auto"/>
              <w:left w:val="nil"/>
              <w:bottom w:val="single" w:sz="8" w:space="0" w:color="auto"/>
              <w:right w:val="single" w:sz="4" w:space="0" w:color="auto"/>
            </w:tcBorders>
            <w:shd w:val="clear" w:color="auto" w:fill="auto"/>
            <w:noWrap/>
            <w:vAlign w:val="bottom"/>
            <w:hideMark/>
          </w:tcPr>
          <w:p w14:paraId="6F4D1E63" w14:textId="3EC82657"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26</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C93A336" w14:textId="77777777" w:rsidR="00AA042B" w:rsidRPr="00AA042B" w:rsidRDefault="00AA042B" w:rsidP="00AA042B">
            <w:pPr>
              <w:widowControl/>
              <w:jc w:val="center"/>
              <w:rPr>
                <w:rFonts w:ascii="Times New Roman" w:eastAsia="等线" w:hAnsi="Times New Roman" w:cs="Times New Roman"/>
                <w:kern w:val="0"/>
                <w:sz w:val="22"/>
              </w:rPr>
            </w:pPr>
            <w:proofErr w:type="gramStart"/>
            <w:r w:rsidRPr="00AA042B">
              <w:rPr>
                <w:rFonts w:ascii="仿宋" w:eastAsia="仿宋" w:hAnsi="仿宋" w:cs="Times New Roman" w:hint="eastAsia"/>
                <w:kern w:val="0"/>
                <w:sz w:val="22"/>
              </w:rPr>
              <w:t>双碳战略</w:t>
            </w:r>
            <w:proofErr w:type="gramEnd"/>
            <w:r w:rsidRPr="00AA042B">
              <w:rPr>
                <w:rFonts w:ascii="仿宋" w:eastAsia="仿宋" w:hAnsi="仿宋" w:cs="Times New Roman" w:hint="eastAsia"/>
                <w:kern w:val="0"/>
                <w:sz w:val="22"/>
              </w:rPr>
              <w:t>与智能交通</w:t>
            </w:r>
          </w:p>
        </w:tc>
      </w:tr>
      <w:tr w:rsidR="00573F7A" w:rsidRPr="00AA042B" w14:paraId="6413BF5F" w14:textId="77777777" w:rsidTr="00573F7A">
        <w:trPr>
          <w:trHeight w:val="288"/>
          <w:jc w:val="center"/>
        </w:trPr>
        <w:tc>
          <w:tcPr>
            <w:tcW w:w="1909" w:type="dxa"/>
            <w:vMerge w:val="restart"/>
            <w:tcBorders>
              <w:top w:val="nil"/>
              <w:left w:val="single" w:sz="8" w:space="0" w:color="auto"/>
              <w:right w:val="single" w:sz="8" w:space="0" w:color="auto"/>
            </w:tcBorders>
            <w:shd w:val="clear" w:color="auto" w:fill="auto"/>
            <w:noWrap/>
            <w:vAlign w:val="center"/>
            <w:hideMark/>
          </w:tcPr>
          <w:p w14:paraId="0BBD0FAF" w14:textId="77777777" w:rsidR="00573F7A" w:rsidRPr="00AA042B" w:rsidRDefault="00573F7A" w:rsidP="00573F7A">
            <w:pPr>
              <w:widowControl/>
              <w:pBdr>
                <w:right w:val="single" w:sz="8" w:space="4" w:color="auto"/>
              </w:pBdr>
              <w:jc w:val="center"/>
              <w:rPr>
                <w:rFonts w:ascii="仿宋" w:eastAsia="仿宋" w:hAnsi="仿宋" w:cs="Times New Roman" w:hint="eastAsia"/>
                <w:b/>
                <w:bCs/>
                <w:kern w:val="0"/>
                <w:sz w:val="22"/>
              </w:rPr>
            </w:pPr>
            <w:r w:rsidRPr="00AA042B">
              <w:rPr>
                <w:rFonts w:ascii="仿宋" w:eastAsia="仿宋" w:hAnsi="仿宋" w:cs="Times New Roman" w:hint="eastAsia"/>
                <w:b/>
                <w:bCs/>
                <w:kern w:val="0"/>
                <w:sz w:val="22"/>
              </w:rPr>
              <w:t>赛道六：</w:t>
            </w:r>
          </w:p>
          <w:p w14:paraId="01420BDD" w14:textId="2EA8A7B1" w:rsidR="00573F7A" w:rsidRPr="00AA042B" w:rsidRDefault="00573F7A" w:rsidP="00573F7A">
            <w:pPr>
              <w:widowControl/>
              <w:pBdr>
                <w:right w:val="single" w:sz="8" w:space="4" w:color="auto"/>
              </w:pBdr>
              <w:jc w:val="center"/>
              <w:rPr>
                <w:rFonts w:ascii="Times New Roman" w:eastAsia="等线" w:hAnsi="Times New Roman" w:cs="Times New Roman"/>
                <w:b/>
                <w:bCs/>
                <w:kern w:val="0"/>
                <w:sz w:val="22"/>
              </w:rPr>
            </w:pPr>
            <w:proofErr w:type="gramStart"/>
            <w:r>
              <w:rPr>
                <w:rFonts w:ascii="仿宋" w:eastAsia="仿宋" w:hAnsi="仿宋" w:cs="Times New Roman" w:hint="eastAsia"/>
                <w:b/>
                <w:bCs/>
                <w:kern w:val="0"/>
                <w:sz w:val="22"/>
              </w:rPr>
              <w:t>双碳+</w:t>
            </w:r>
            <w:proofErr w:type="gramEnd"/>
            <w:r w:rsidRPr="00AA042B">
              <w:rPr>
                <w:rFonts w:ascii="仿宋" w:eastAsia="仿宋" w:hAnsi="仿宋" w:cs="Times New Roman" w:hint="eastAsia"/>
                <w:b/>
                <w:bCs/>
                <w:kern w:val="0"/>
                <w:sz w:val="22"/>
              </w:rPr>
              <w:t>政策、机制与体系创新</w:t>
            </w:r>
          </w:p>
        </w:tc>
        <w:tc>
          <w:tcPr>
            <w:tcW w:w="7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DCDE092" w14:textId="33C75B75"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27</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E2D1F3A"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生态产品价值实现</w:t>
            </w:r>
          </w:p>
        </w:tc>
      </w:tr>
      <w:tr w:rsidR="00573F7A" w:rsidRPr="00AA042B" w14:paraId="5014F356" w14:textId="77777777" w:rsidTr="00573F7A">
        <w:trPr>
          <w:trHeight w:val="288"/>
          <w:jc w:val="center"/>
        </w:trPr>
        <w:tc>
          <w:tcPr>
            <w:tcW w:w="1909" w:type="dxa"/>
            <w:vMerge/>
            <w:tcBorders>
              <w:left w:val="single" w:sz="8" w:space="0" w:color="auto"/>
              <w:right w:val="single" w:sz="8" w:space="0" w:color="auto"/>
            </w:tcBorders>
            <w:shd w:val="clear" w:color="auto" w:fill="auto"/>
            <w:vAlign w:val="center"/>
            <w:hideMark/>
          </w:tcPr>
          <w:p w14:paraId="64A18E67" w14:textId="77777777" w:rsidR="00573F7A" w:rsidRPr="00AA042B" w:rsidRDefault="00573F7A" w:rsidP="00AA042B">
            <w:pPr>
              <w:widowControl/>
              <w:jc w:val="center"/>
              <w:rPr>
                <w:rFonts w:ascii="Times New Roman" w:eastAsia="等线" w:hAnsi="Times New Roman" w:cs="Times New Roman"/>
                <w:b/>
                <w:bCs/>
                <w:kern w:val="0"/>
                <w:sz w:val="22"/>
              </w:rPr>
            </w:pPr>
          </w:p>
        </w:tc>
        <w:tc>
          <w:tcPr>
            <w:tcW w:w="7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E0FF07" w14:textId="3308E745"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28</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6A481D0" w14:textId="77777777" w:rsidR="00573F7A" w:rsidRPr="00AA042B" w:rsidRDefault="00573F7A" w:rsidP="00AA042B">
            <w:pPr>
              <w:widowControl/>
              <w:jc w:val="center"/>
              <w:rPr>
                <w:rFonts w:ascii="Times New Roman" w:eastAsia="等线" w:hAnsi="Times New Roman" w:cs="Times New Roman"/>
                <w:kern w:val="0"/>
                <w:sz w:val="22"/>
              </w:rPr>
            </w:pPr>
            <w:proofErr w:type="gramStart"/>
            <w:r w:rsidRPr="00AA042B">
              <w:rPr>
                <w:rFonts w:ascii="仿宋" w:eastAsia="仿宋" w:hAnsi="仿宋" w:cs="Times New Roman" w:hint="eastAsia"/>
                <w:kern w:val="0"/>
                <w:sz w:val="22"/>
              </w:rPr>
              <w:t>碳金融</w:t>
            </w:r>
            <w:proofErr w:type="gramEnd"/>
            <w:r w:rsidRPr="00AA042B">
              <w:rPr>
                <w:rFonts w:ascii="仿宋" w:eastAsia="仿宋" w:hAnsi="仿宋" w:cs="Times New Roman" w:hint="eastAsia"/>
                <w:kern w:val="0"/>
                <w:sz w:val="22"/>
              </w:rPr>
              <w:t>驱动产业绿色转型升级</w:t>
            </w:r>
          </w:p>
        </w:tc>
      </w:tr>
      <w:tr w:rsidR="00573F7A" w:rsidRPr="00AA042B" w14:paraId="6AD6B72E" w14:textId="77777777" w:rsidTr="00573F7A">
        <w:trPr>
          <w:trHeight w:val="288"/>
          <w:jc w:val="center"/>
        </w:trPr>
        <w:tc>
          <w:tcPr>
            <w:tcW w:w="1909" w:type="dxa"/>
            <w:vMerge/>
            <w:tcBorders>
              <w:left w:val="single" w:sz="8" w:space="0" w:color="auto"/>
              <w:right w:val="single" w:sz="8" w:space="0" w:color="auto"/>
            </w:tcBorders>
            <w:shd w:val="clear" w:color="auto" w:fill="auto"/>
            <w:vAlign w:val="center"/>
            <w:hideMark/>
          </w:tcPr>
          <w:p w14:paraId="4EC7FDDD" w14:textId="77777777" w:rsidR="00573F7A" w:rsidRPr="00AA042B" w:rsidRDefault="00573F7A" w:rsidP="00AA042B">
            <w:pPr>
              <w:widowControl/>
              <w:jc w:val="center"/>
              <w:rPr>
                <w:rFonts w:ascii="Times New Roman" w:eastAsia="等线" w:hAnsi="Times New Roman" w:cs="Times New Roman"/>
                <w:b/>
                <w:bCs/>
                <w:kern w:val="0"/>
                <w:sz w:val="22"/>
              </w:rPr>
            </w:pPr>
          </w:p>
        </w:tc>
        <w:tc>
          <w:tcPr>
            <w:tcW w:w="7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62D608" w14:textId="607E24E1"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29</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FB9ED71"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企业碳排放信息披露的治理机制创新</w:t>
            </w:r>
          </w:p>
        </w:tc>
      </w:tr>
      <w:tr w:rsidR="00573F7A" w:rsidRPr="00AA042B" w14:paraId="1B05ED83" w14:textId="77777777" w:rsidTr="00573F7A">
        <w:trPr>
          <w:trHeight w:val="285"/>
          <w:jc w:val="center"/>
        </w:trPr>
        <w:tc>
          <w:tcPr>
            <w:tcW w:w="1909" w:type="dxa"/>
            <w:vMerge/>
            <w:tcBorders>
              <w:left w:val="single" w:sz="8" w:space="0" w:color="auto"/>
              <w:bottom w:val="single" w:sz="8" w:space="0" w:color="000000"/>
              <w:right w:val="single" w:sz="8" w:space="0" w:color="auto"/>
            </w:tcBorders>
            <w:shd w:val="clear" w:color="auto" w:fill="auto"/>
            <w:noWrap/>
            <w:vAlign w:val="center"/>
            <w:hideMark/>
          </w:tcPr>
          <w:p w14:paraId="4A3E4337" w14:textId="01B776A7" w:rsidR="00573F7A" w:rsidRPr="00AA042B" w:rsidRDefault="00573F7A" w:rsidP="00AA042B">
            <w:pPr>
              <w:widowControl/>
              <w:jc w:val="center"/>
              <w:rPr>
                <w:rFonts w:ascii="仿宋" w:eastAsia="仿宋" w:hAnsi="仿宋" w:cs="宋体" w:hint="eastAsia"/>
                <w:b/>
                <w:bCs/>
                <w:kern w:val="0"/>
                <w:sz w:val="22"/>
              </w:rPr>
            </w:pPr>
          </w:p>
        </w:tc>
        <w:tc>
          <w:tcPr>
            <w:tcW w:w="73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1A57736" w14:textId="25236593"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30</w:t>
            </w:r>
          </w:p>
        </w:tc>
        <w:tc>
          <w:tcPr>
            <w:tcW w:w="0" w:type="auto"/>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3DB317A"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未来</w:t>
            </w:r>
            <w:proofErr w:type="gramStart"/>
            <w:r w:rsidRPr="00AA042B">
              <w:rPr>
                <w:rFonts w:ascii="仿宋" w:eastAsia="仿宋" w:hAnsi="仿宋" w:cs="Times New Roman" w:hint="eastAsia"/>
                <w:kern w:val="0"/>
                <w:sz w:val="22"/>
              </w:rPr>
              <w:t>碳市场</w:t>
            </w:r>
            <w:proofErr w:type="gramEnd"/>
            <w:r w:rsidRPr="00AA042B">
              <w:rPr>
                <w:rFonts w:ascii="仿宋" w:eastAsia="仿宋" w:hAnsi="仿宋" w:cs="Times New Roman" w:hint="eastAsia"/>
                <w:kern w:val="0"/>
                <w:sz w:val="22"/>
              </w:rPr>
              <w:t>与人类生产生活</w:t>
            </w:r>
          </w:p>
        </w:tc>
      </w:tr>
      <w:tr w:rsidR="00573F7A" w:rsidRPr="00AA042B" w14:paraId="53338C0D" w14:textId="77777777" w:rsidTr="00573F7A">
        <w:trPr>
          <w:trHeight w:val="285"/>
          <w:jc w:val="center"/>
        </w:trPr>
        <w:tc>
          <w:tcPr>
            <w:tcW w:w="1909" w:type="dxa"/>
            <w:vMerge w:val="restart"/>
            <w:tcBorders>
              <w:top w:val="nil"/>
              <w:left w:val="single" w:sz="8" w:space="0" w:color="auto"/>
              <w:right w:val="nil"/>
            </w:tcBorders>
            <w:shd w:val="clear" w:color="auto" w:fill="auto"/>
            <w:vAlign w:val="center"/>
            <w:hideMark/>
          </w:tcPr>
          <w:p w14:paraId="764F84A9" w14:textId="77777777" w:rsidR="00573F7A" w:rsidRPr="00AA042B" w:rsidRDefault="00573F7A" w:rsidP="00573F7A">
            <w:pPr>
              <w:widowControl/>
              <w:jc w:val="center"/>
              <w:rPr>
                <w:rFonts w:ascii="仿宋" w:eastAsia="仿宋" w:hAnsi="仿宋" w:cs="宋体" w:hint="eastAsia"/>
                <w:b/>
                <w:bCs/>
                <w:kern w:val="0"/>
                <w:sz w:val="22"/>
              </w:rPr>
            </w:pPr>
            <w:r w:rsidRPr="00AA042B">
              <w:rPr>
                <w:rFonts w:ascii="仿宋" w:eastAsia="仿宋" w:hAnsi="仿宋" w:cs="宋体" w:hint="eastAsia"/>
                <w:b/>
                <w:bCs/>
                <w:kern w:val="0"/>
                <w:sz w:val="22"/>
              </w:rPr>
              <w:t>赛道七：</w:t>
            </w:r>
          </w:p>
          <w:p w14:paraId="4D758C69" w14:textId="63A136BD" w:rsidR="00573F7A" w:rsidRPr="00AA042B" w:rsidRDefault="00573F7A" w:rsidP="00573F7A">
            <w:pPr>
              <w:widowControl/>
              <w:jc w:val="center"/>
              <w:rPr>
                <w:rFonts w:ascii="仿宋" w:eastAsia="仿宋" w:hAnsi="仿宋" w:cs="宋体" w:hint="eastAsia"/>
                <w:b/>
                <w:bCs/>
                <w:kern w:val="0"/>
                <w:sz w:val="22"/>
              </w:rPr>
            </w:pPr>
            <w:proofErr w:type="gramStart"/>
            <w:r>
              <w:rPr>
                <w:rFonts w:ascii="仿宋" w:eastAsia="仿宋" w:hAnsi="仿宋" w:cs="Times New Roman" w:hint="eastAsia"/>
                <w:b/>
                <w:bCs/>
                <w:kern w:val="0"/>
                <w:sz w:val="22"/>
              </w:rPr>
              <w:t>双碳+</w:t>
            </w:r>
            <w:proofErr w:type="gramEnd"/>
            <w:r w:rsidRPr="00AA042B">
              <w:rPr>
                <w:rFonts w:ascii="仿宋" w:eastAsia="仿宋" w:hAnsi="仿宋" w:cs="宋体" w:hint="eastAsia"/>
                <w:b/>
                <w:bCs/>
                <w:kern w:val="0"/>
                <w:sz w:val="22"/>
              </w:rPr>
              <w:t>农业生产与环境</w:t>
            </w:r>
          </w:p>
        </w:tc>
        <w:tc>
          <w:tcPr>
            <w:tcW w:w="7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1987F79" w14:textId="494F6886"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25F0AF1"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种植业绿色生产和农产品低碳加工</w:t>
            </w:r>
          </w:p>
        </w:tc>
      </w:tr>
      <w:tr w:rsidR="00573F7A" w:rsidRPr="00AA042B" w14:paraId="72D8E59A" w14:textId="77777777" w:rsidTr="00C3091B">
        <w:trPr>
          <w:trHeight w:val="285"/>
          <w:jc w:val="center"/>
        </w:trPr>
        <w:tc>
          <w:tcPr>
            <w:tcW w:w="1909" w:type="dxa"/>
            <w:vMerge/>
            <w:tcBorders>
              <w:left w:val="single" w:sz="8" w:space="0" w:color="auto"/>
              <w:right w:val="nil"/>
            </w:tcBorders>
            <w:shd w:val="clear" w:color="auto" w:fill="auto"/>
            <w:vAlign w:val="center"/>
            <w:hideMark/>
          </w:tcPr>
          <w:p w14:paraId="7B90BA04" w14:textId="77777777" w:rsidR="00573F7A" w:rsidRPr="00AA042B" w:rsidRDefault="00573F7A" w:rsidP="00AA042B">
            <w:pPr>
              <w:widowControl/>
              <w:jc w:val="center"/>
              <w:rPr>
                <w:rFonts w:ascii="仿宋" w:eastAsia="仿宋" w:hAnsi="仿宋" w:cs="宋体" w:hint="eastAsia"/>
                <w:b/>
                <w:bCs/>
                <w:kern w:val="0"/>
                <w:sz w:val="22"/>
              </w:rPr>
            </w:pPr>
          </w:p>
        </w:tc>
        <w:tc>
          <w:tcPr>
            <w:tcW w:w="737" w:type="dxa"/>
            <w:tcBorders>
              <w:top w:val="nil"/>
              <w:left w:val="single" w:sz="8" w:space="0" w:color="auto"/>
              <w:bottom w:val="single" w:sz="4" w:space="0" w:color="auto"/>
              <w:right w:val="single" w:sz="4" w:space="0" w:color="auto"/>
            </w:tcBorders>
            <w:shd w:val="clear" w:color="auto" w:fill="auto"/>
            <w:noWrap/>
            <w:vAlign w:val="bottom"/>
            <w:hideMark/>
          </w:tcPr>
          <w:p w14:paraId="7A3D2FD9" w14:textId="2018E32A"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32</w:t>
            </w:r>
          </w:p>
        </w:tc>
        <w:tc>
          <w:tcPr>
            <w:tcW w:w="0" w:type="auto"/>
            <w:tcBorders>
              <w:top w:val="nil"/>
              <w:left w:val="nil"/>
              <w:bottom w:val="single" w:sz="4" w:space="0" w:color="auto"/>
              <w:right w:val="single" w:sz="8" w:space="0" w:color="auto"/>
            </w:tcBorders>
            <w:shd w:val="clear" w:color="auto" w:fill="auto"/>
            <w:noWrap/>
            <w:vAlign w:val="center"/>
            <w:hideMark/>
          </w:tcPr>
          <w:p w14:paraId="1861968A"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养殖业减</w:t>
            </w:r>
            <w:proofErr w:type="gramStart"/>
            <w:r w:rsidRPr="00AA042B">
              <w:rPr>
                <w:rFonts w:ascii="仿宋" w:eastAsia="仿宋" w:hAnsi="仿宋" w:cs="Times New Roman" w:hint="eastAsia"/>
                <w:kern w:val="0"/>
                <w:sz w:val="22"/>
              </w:rPr>
              <w:t>排降碳</w:t>
            </w:r>
            <w:proofErr w:type="gramEnd"/>
            <w:r w:rsidRPr="00AA042B">
              <w:rPr>
                <w:rFonts w:ascii="仿宋" w:eastAsia="仿宋" w:hAnsi="仿宋" w:cs="Times New Roman" w:hint="eastAsia"/>
                <w:kern w:val="0"/>
                <w:sz w:val="22"/>
              </w:rPr>
              <w:t>与产品设计</w:t>
            </w:r>
          </w:p>
        </w:tc>
      </w:tr>
      <w:tr w:rsidR="00573F7A" w:rsidRPr="00AA042B" w14:paraId="75AAC281" w14:textId="77777777" w:rsidTr="00C3091B">
        <w:trPr>
          <w:trHeight w:val="285"/>
          <w:jc w:val="center"/>
        </w:trPr>
        <w:tc>
          <w:tcPr>
            <w:tcW w:w="1909" w:type="dxa"/>
            <w:vMerge/>
            <w:tcBorders>
              <w:left w:val="single" w:sz="8" w:space="0" w:color="auto"/>
              <w:right w:val="nil"/>
            </w:tcBorders>
            <w:shd w:val="clear" w:color="auto" w:fill="auto"/>
            <w:vAlign w:val="center"/>
            <w:hideMark/>
          </w:tcPr>
          <w:p w14:paraId="05ED2B00" w14:textId="77777777" w:rsidR="00573F7A" w:rsidRPr="00AA042B" w:rsidRDefault="00573F7A" w:rsidP="00AA042B">
            <w:pPr>
              <w:widowControl/>
              <w:jc w:val="center"/>
              <w:rPr>
                <w:rFonts w:ascii="仿宋" w:eastAsia="仿宋" w:hAnsi="仿宋" w:cs="宋体" w:hint="eastAsia"/>
                <w:b/>
                <w:bCs/>
                <w:kern w:val="0"/>
                <w:sz w:val="22"/>
              </w:rPr>
            </w:pPr>
          </w:p>
        </w:tc>
        <w:tc>
          <w:tcPr>
            <w:tcW w:w="737" w:type="dxa"/>
            <w:tcBorders>
              <w:top w:val="nil"/>
              <w:left w:val="single" w:sz="8" w:space="0" w:color="auto"/>
              <w:bottom w:val="single" w:sz="4" w:space="0" w:color="auto"/>
              <w:right w:val="single" w:sz="4" w:space="0" w:color="auto"/>
            </w:tcBorders>
            <w:shd w:val="clear" w:color="auto" w:fill="auto"/>
            <w:noWrap/>
            <w:vAlign w:val="bottom"/>
            <w:hideMark/>
          </w:tcPr>
          <w:p w14:paraId="769761C2" w14:textId="34882C17"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33</w:t>
            </w:r>
          </w:p>
        </w:tc>
        <w:tc>
          <w:tcPr>
            <w:tcW w:w="0" w:type="auto"/>
            <w:tcBorders>
              <w:top w:val="nil"/>
              <w:left w:val="nil"/>
              <w:bottom w:val="single" w:sz="4" w:space="0" w:color="auto"/>
              <w:right w:val="single" w:sz="8" w:space="0" w:color="auto"/>
            </w:tcBorders>
            <w:shd w:val="clear" w:color="auto" w:fill="auto"/>
            <w:noWrap/>
            <w:vAlign w:val="center"/>
            <w:hideMark/>
          </w:tcPr>
          <w:p w14:paraId="288E499D"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农业水土资源高效利用技术与治理方法</w:t>
            </w:r>
          </w:p>
        </w:tc>
      </w:tr>
      <w:tr w:rsidR="00573F7A" w:rsidRPr="00AA042B" w14:paraId="4356D857" w14:textId="77777777" w:rsidTr="00573F7A">
        <w:trPr>
          <w:trHeight w:val="285"/>
          <w:jc w:val="center"/>
        </w:trPr>
        <w:tc>
          <w:tcPr>
            <w:tcW w:w="1909" w:type="dxa"/>
            <w:vMerge/>
            <w:tcBorders>
              <w:left w:val="single" w:sz="8" w:space="0" w:color="auto"/>
              <w:right w:val="nil"/>
            </w:tcBorders>
            <w:shd w:val="clear" w:color="auto" w:fill="auto"/>
            <w:vAlign w:val="center"/>
            <w:hideMark/>
          </w:tcPr>
          <w:p w14:paraId="32F4D117" w14:textId="77777777" w:rsidR="00573F7A" w:rsidRPr="00AA042B" w:rsidRDefault="00573F7A" w:rsidP="00AA042B">
            <w:pPr>
              <w:widowControl/>
              <w:jc w:val="center"/>
              <w:rPr>
                <w:rFonts w:ascii="仿宋" w:eastAsia="仿宋" w:hAnsi="仿宋" w:cs="宋体" w:hint="eastAsia"/>
                <w:b/>
                <w:bCs/>
                <w:kern w:val="0"/>
                <w:sz w:val="22"/>
              </w:rPr>
            </w:pPr>
          </w:p>
        </w:tc>
        <w:tc>
          <w:tcPr>
            <w:tcW w:w="737" w:type="dxa"/>
            <w:tcBorders>
              <w:top w:val="nil"/>
              <w:left w:val="single" w:sz="8" w:space="0" w:color="auto"/>
              <w:bottom w:val="single" w:sz="4" w:space="0" w:color="auto"/>
              <w:right w:val="single" w:sz="4" w:space="0" w:color="auto"/>
            </w:tcBorders>
            <w:shd w:val="clear" w:color="auto" w:fill="auto"/>
            <w:noWrap/>
            <w:vAlign w:val="bottom"/>
            <w:hideMark/>
          </w:tcPr>
          <w:p w14:paraId="75062D81" w14:textId="72AF25E0"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34</w:t>
            </w:r>
          </w:p>
        </w:tc>
        <w:tc>
          <w:tcPr>
            <w:tcW w:w="0" w:type="auto"/>
            <w:tcBorders>
              <w:top w:val="nil"/>
              <w:left w:val="nil"/>
              <w:bottom w:val="single" w:sz="4" w:space="0" w:color="auto"/>
              <w:right w:val="single" w:sz="8" w:space="0" w:color="auto"/>
            </w:tcBorders>
            <w:shd w:val="clear" w:color="auto" w:fill="auto"/>
            <w:noWrap/>
            <w:vAlign w:val="center"/>
            <w:hideMark/>
          </w:tcPr>
          <w:p w14:paraId="090C9904"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农机节能减排与农业信息化技术</w:t>
            </w:r>
          </w:p>
        </w:tc>
      </w:tr>
      <w:tr w:rsidR="00573F7A" w:rsidRPr="00AA042B" w14:paraId="4380B4B7" w14:textId="77777777" w:rsidTr="00573F7A">
        <w:trPr>
          <w:trHeight w:val="285"/>
          <w:jc w:val="center"/>
        </w:trPr>
        <w:tc>
          <w:tcPr>
            <w:tcW w:w="1909" w:type="dxa"/>
            <w:vMerge/>
            <w:tcBorders>
              <w:left w:val="single" w:sz="8" w:space="0" w:color="auto"/>
              <w:bottom w:val="single" w:sz="8" w:space="0" w:color="000000"/>
              <w:right w:val="nil"/>
            </w:tcBorders>
            <w:shd w:val="clear" w:color="auto" w:fill="auto"/>
            <w:vAlign w:val="center"/>
            <w:hideMark/>
          </w:tcPr>
          <w:p w14:paraId="75B649AF" w14:textId="77777777" w:rsidR="00573F7A" w:rsidRPr="00AA042B" w:rsidRDefault="00573F7A" w:rsidP="00AA042B">
            <w:pPr>
              <w:widowControl/>
              <w:jc w:val="center"/>
              <w:rPr>
                <w:rFonts w:ascii="仿宋" w:eastAsia="仿宋" w:hAnsi="仿宋" w:cs="宋体" w:hint="eastAsia"/>
                <w:b/>
                <w:bCs/>
                <w:kern w:val="0"/>
                <w:sz w:val="22"/>
              </w:rPr>
            </w:pPr>
          </w:p>
        </w:tc>
        <w:tc>
          <w:tcPr>
            <w:tcW w:w="73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35B4BC" w14:textId="54FC2C77" w:rsidR="00573F7A" w:rsidRPr="00AA042B" w:rsidRDefault="00573F7A"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35</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0637B5F" w14:textId="77777777" w:rsidR="00573F7A" w:rsidRPr="00AA042B" w:rsidRDefault="00573F7A"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农业减</w:t>
            </w:r>
            <w:proofErr w:type="gramStart"/>
            <w:r w:rsidRPr="00AA042B">
              <w:rPr>
                <w:rFonts w:ascii="仿宋" w:eastAsia="仿宋" w:hAnsi="仿宋" w:cs="Times New Roman" w:hint="eastAsia"/>
                <w:kern w:val="0"/>
                <w:sz w:val="22"/>
              </w:rPr>
              <w:t>排固碳</w:t>
            </w:r>
            <w:proofErr w:type="gramEnd"/>
            <w:r w:rsidRPr="00AA042B">
              <w:rPr>
                <w:rFonts w:ascii="仿宋" w:eastAsia="仿宋" w:hAnsi="仿宋" w:cs="Times New Roman" w:hint="eastAsia"/>
                <w:kern w:val="0"/>
                <w:sz w:val="22"/>
              </w:rPr>
              <w:t>的支撑体系</w:t>
            </w:r>
          </w:p>
        </w:tc>
      </w:tr>
      <w:tr w:rsidR="00AA042B" w:rsidRPr="00AA042B" w14:paraId="6A458AE8" w14:textId="77777777" w:rsidTr="00573F7A">
        <w:trPr>
          <w:trHeight w:val="285"/>
          <w:jc w:val="center"/>
        </w:trPr>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5304A1" w14:textId="77777777" w:rsidR="00AA042B" w:rsidRPr="00AA042B" w:rsidRDefault="00AA042B" w:rsidP="00AA042B">
            <w:pPr>
              <w:widowControl/>
              <w:jc w:val="center"/>
              <w:rPr>
                <w:rFonts w:ascii="仿宋" w:eastAsia="仿宋" w:hAnsi="仿宋" w:cs="Times New Roman" w:hint="eastAsia"/>
                <w:b/>
                <w:bCs/>
                <w:kern w:val="0"/>
                <w:sz w:val="22"/>
              </w:rPr>
            </w:pPr>
            <w:r w:rsidRPr="00AA042B">
              <w:rPr>
                <w:rFonts w:ascii="仿宋" w:eastAsia="仿宋" w:hAnsi="仿宋" w:cs="Times New Roman" w:hint="eastAsia"/>
                <w:b/>
                <w:bCs/>
                <w:kern w:val="0"/>
                <w:sz w:val="22"/>
              </w:rPr>
              <w:t>赛道八：</w:t>
            </w:r>
          </w:p>
          <w:p w14:paraId="20FEBC19" w14:textId="0D39CE11" w:rsidR="00AA042B" w:rsidRPr="00AA042B" w:rsidRDefault="00573F7A" w:rsidP="00AA042B">
            <w:pPr>
              <w:widowControl/>
              <w:jc w:val="center"/>
              <w:rPr>
                <w:rFonts w:ascii="Times New Roman" w:eastAsia="等线" w:hAnsi="Times New Roman" w:cs="Times New Roman"/>
                <w:b/>
                <w:bCs/>
                <w:kern w:val="0"/>
                <w:sz w:val="22"/>
              </w:rPr>
            </w:pPr>
            <w:proofErr w:type="gramStart"/>
            <w:r>
              <w:rPr>
                <w:rFonts w:ascii="仿宋" w:eastAsia="仿宋" w:hAnsi="仿宋" w:cs="Times New Roman" w:hint="eastAsia"/>
                <w:b/>
                <w:bCs/>
                <w:kern w:val="0"/>
                <w:sz w:val="22"/>
              </w:rPr>
              <w:t>双碳+</w:t>
            </w:r>
            <w:proofErr w:type="gramEnd"/>
            <w:r w:rsidR="00AA042B" w:rsidRPr="00AA042B">
              <w:rPr>
                <w:rFonts w:ascii="仿宋" w:eastAsia="仿宋" w:hAnsi="仿宋" w:cs="Times New Roman" w:hint="eastAsia"/>
                <w:b/>
                <w:bCs/>
                <w:kern w:val="0"/>
                <w:sz w:val="22"/>
              </w:rPr>
              <w:t>工程热化学</w:t>
            </w:r>
          </w:p>
        </w:tc>
        <w:tc>
          <w:tcPr>
            <w:tcW w:w="737" w:type="dxa"/>
            <w:tcBorders>
              <w:top w:val="single" w:sz="8" w:space="0" w:color="auto"/>
              <w:left w:val="nil"/>
              <w:bottom w:val="single" w:sz="4" w:space="0" w:color="auto"/>
              <w:right w:val="single" w:sz="4" w:space="0" w:color="auto"/>
            </w:tcBorders>
            <w:shd w:val="clear" w:color="auto" w:fill="auto"/>
            <w:noWrap/>
            <w:vAlign w:val="bottom"/>
            <w:hideMark/>
          </w:tcPr>
          <w:p w14:paraId="6782CBBE" w14:textId="4080E27E"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FCF2EDD"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热化学反应</w:t>
            </w:r>
            <w:proofErr w:type="gramStart"/>
            <w:r w:rsidRPr="00AA042B">
              <w:rPr>
                <w:rFonts w:ascii="仿宋" w:eastAsia="仿宋" w:hAnsi="仿宋" w:cs="Times New Roman" w:hint="eastAsia"/>
                <w:kern w:val="0"/>
                <w:sz w:val="22"/>
              </w:rPr>
              <w:t>过程碳减排</w:t>
            </w:r>
            <w:proofErr w:type="gramEnd"/>
          </w:p>
        </w:tc>
      </w:tr>
      <w:tr w:rsidR="00AA042B" w:rsidRPr="00AA042B" w14:paraId="14FAEF66"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8EED015"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4CB17B63" w14:textId="1461E641"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37</w:t>
            </w:r>
          </w:p>
        </w:tc>
        <w:tc>
          <w:tcPr>
            <w:tcW w:w="0" w:type="auto"/>
            <w:tcBorders>
              <w:top w:val="nil"/>
              <w:left w:val="nil"/>
              <w:bottom w:val="single" w:sz="4" w:space="0" w:color="auto"/>
              <w:right w:val="single" w:sz="8" w:space="0" w:color="auto"/>
            </w:tcBorders>
            <w:shd w:val="clear" w:color="auto" w:fill="auto"/>
            <w:noWrap/>
            <w:vAlign w:val="center"/>
            <w:hideMark/>
          </w:tcPr>
          <w:p w14:paraId="4FD762ED"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工业过程化石碳替代</w:t>
            </w:r>
          </w:p>
        </w:tc>
      </w:tr>
      <w:tr w:rsidR="00AA042B" w:rsidRPr="00AA042B" w14:paraId="3D5D4171"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79BED299"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28A240C7" w14:textId="2B01AC00"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38</w:t>
            </w:r>
          </w:p>
        </w:tc>
        <w:tc>
          <w:tcPr>
            <w:tcW w:w="0" w:type="auto"/>
            <w:tcBorders>
              <w:top w:val="nil"/>
              <w:left w:val="nil"/>
              <w:bottom w:val="single" w:sz="4" w:space="0" w:color="auto"/>
              <w:right w:val="single" w:sz="8" w:space="0" w:color="auto"/>
            </w:tcBorders>
            <w:shd w:val="clear" w:color="auto" w:fill="auto"/>
            <w:noWrap/>
            <w:vAlign w:val="center"/>
            <w:hideMark/>
          </w:tcPr>
          <w:p w14:paraId="739BDC3F"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绿色低碳工程热化学</w:t>
            </w:r>
          </w:p>
        </w:tc>
      </w:tr>
      <w:tr w:rsidR="00AA042B" w:rsidRPr="00AA042B" w14:paraId="1923C0B9" w14:textId="77777777" w:rsidTr="00AA042B">
        <w:trPr>
          <w:trHeight w:val="285"/>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3DA45CE6"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4" w:space="0" w:color="auto"/>
              <w:right w:val="single" w:sz="4" w:space="0" w:color="auto"/>
            </w:tcBorders>
            <w:shd w:val="clear" w:color="auto" w:fill="auto"/>
            <w:noWrap/>
            <w:vAlign w:val="bottom"/>
            <w:hideMark/>
          </w:tcPr>
          <w:p w14:paraId="658CBD04" w14:textId="28B0A96E"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39</w:t>
            </w:r>
          </w:p>
        </w:tc>
        <w:tc>
          <w:tcPr>
            <w:tcW w:w="0" w:type="auto"/>
            <w:tcBorders>
              <w:top w:val="nil"/>
              <w:left w:val="nil"/>
              <w:bottom w:val="single" w:sz="4" w:space="0" w:color="auto"/>
              <w:right w:val="single" w:sz="8" w:space="0" w:color="auto"/>
            </w:tcBorders>
            <w:shd w:val="clear" w:color="auto" w:fill="auto"/>
            <w:noWrap/>
            <w:vAlign w:val="center"/>
            <w:hideMark/>
          </w:tcPr>
          <w:p w14:paraId="633C3E02"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仿宋" w:eastAsia="仿宋" w:hAnsi="仿宋" w:cs="Times New Roman" w:hint="eastAsia"/>
                <w:kern w:val="0"/>
                <w:sz w:val="22"/>
              </w:rPr>
              <w:t>资源循环工程热化学</w:t>
            </w:r>
          </w:p>
        </w:tc>
      </w:tr>
      <w:tr w:rsidR="00AA042B" w:rsidRPr="00AA042B" w14:paraId="6A84D656" w14:textId="77777777" w:rsidTr="00AA042B">
        <w:trPr>
          <w:trHeight w:val="293"/>
          <w:jc w:val="center"/>
        </w:trPr>
        <w:tc>
          <w:tcPr>
            <w:tcW w:w="1909" w:type="dxa"/>
            <w:vMerge/>
            <w:tcBorders>
              <w:top w:val="nil"/>
              <w:left w:val="single" w:sz="8" w:space="0" w:color="auto"/>
              <w:bottom w:val="single" w:sz="8" w:space="0" w:color="000000"/>
              <w:right w:val="single" w:sz="8" w:space="0" w:color="auto"/>
            </w:tcBorders>
            <w:shd w:val="clear" w:color="auto" w:fill="auto"/>
            <w:vAlign w:val="center"/>
            <w:hideMark/>
          </w:tcPr>
          <w:p w14:paraId="0BA54590" w14:textId="77777777" w:rsidR="00AA042B" w:rsidRPr="00AA042B" w:rsidRDefault="00AA042B" w:rsidP="00AA042B">
            <w:pPr>
              <w:widowControl/>
              <w:jc w:val="center"/>
              <w:rPr>
                <w:rFonts w:ascii="Times New Roman" w:eastAsia="等线" w:hAnsi="Times New Roman" w:cs="Times New Roman"/>
                <w:b/>
                <w:bCs/>
                <w:kern w:val="0"/>
                <w:sz w:val="22"/>
              </w:rPr>
            </w:pPr>
          </w:p>
        </w:tc>
        <w:tc>
          <w:tcPr>
            <w:tcW w:w="737" w:type="dxa"/>
            <w:tcBorders>
              <w:top w:val="nil"/>
              <w:left w:val="nil"/>
              <w:bottom w:val="single" w:sz="8" w:space="0" w:color="auto"/>
              <w:right w:val="single" w:sz="4" w:space="0" w:color="auto"/>
            </w:tcBorders>
            <w:shd w:val="clear" w:color="auto" w:fill="auto"/>
            <w:noWrap/>
            <w:vAlign w:val="bottom"/>
            <w:hideMark/>
          </w:tcPr>
          <w:p w14:paraId="5E6A5C4F" w14:textId="42C0809D" w:rsidR="00AA042B" w:rsidRPr="00AA042B" w:rsidRDefault="00AA042B" w:rsidP="00AA042B">
            <w:pPr>
              <w:widowControl/>
              <w:jc w:val="center"/>
              <w:rPr>
                <w:rFonts w:ascii="Times New Roman" w:eastAsia="等线" w:hAnsi="Times New Roman" w:cs="Times New Roman"/>
                <w:kern w:val="0"/>
                <w:sz w:val="22"/>
              </w:rPr>
            </w:pPr>
            <w:r>
              <w:rPr>
                <w:rFonts w:ascii="Times New Roman" w:eastAsia="等线" w:hAnsi="Times New Roman" w:cs="Times New Roman"/>
                <w:color w:val="000000"/>
                <w:sz w:val="22"/>
              </w:rPr>
              <w:t>40</w:t>
            </w:r>
          </w:p>
        </w:tc>
        <w:tc>
          <w:tcPr>
            <w:tcW w:w="0" w:type="auto"/>
            <w:tcBorders>
              <w:top w:val="nil"/>
              <w:left w:val="nil"/>
              <w:bottom w:val="single" w:sz="8" w:space="0" w:color="auto"/>
              <w:right w:val="single" w:sz="8" w:space="0" w:color="auto"/>
            </w:tcBorders>
            <w:shd w:val="clear" w:color="auto" w:fill="auto"/>
            <w:noWrap/>
            <w:vAlign w:val="center"/>
            <w:hideMark/>
          </w:tcPr>
          <w:p w14:paraId="316428FA" w14:textId="77777777" w:rsidR="00AA042B" w:rsidRPr="00AA042B" w:rsidRDefault="00AA042B" w:rsidP="00AA042B">
            <w:pPr>
              <w:widowControl/>
              <w:jc w:val="center"/>
              <w:rPr>
                <w:rFonts w:ascii="Times New Roman" w:eastAsia="等线" w:hAnsi="Times New Roman" w:cs="Times New Roman"/>
                <w:kern w:val="0"/>
                <w:sz w:val="22"/>
              </w:rPr>
            </w:pPr>
            <w:r w:rsidRPr="00AA042B">
              <w:rPr>
                <w:rFonts w:ascii="Times New Roman" w:eastAsia="等线" w:hAnsi="Times New Roman" w:cs="Times New Roman"/>
                <w:kern w:val="0"/>
                <w:sz w:val="22"/>
              </w:rPr>
              <w:t>CCUS</w:t>
            </w:r>
            <w:r w:rsidRPr="00AA042B">
              <w:rPr>
                <w:rFonts w:ascii="仿宋" w:eastAsia="仿宋" w:hAnsi="仿宋" w:cs="Times New Roman" w:hint="eastAsia"/>
                <w:kern w:val="0"/>
                <w:sz w:val="22"/>
              </w:rPr>
              <w:t>与前沿工程热化学</w:t>
            </w:r>
          </w:p>
        </w:tc>
      </w:tr>
    </w:tbl>
    <w:p w14:paraId="234B476A" w14:textId="77777777" w:rsidR="00AA042B" w:rsidRDefault="00AA042B">
      <w:pPr>
        <w:widowControl/>
        <w:jc w:val="left"/>
        <w:rPr>
          <w:rFonts w:ascii="仿宋" w:eastAsia="仿宋" w:hAnsi="仿宋" w:cs="方正小标宋简体" w:hint="eastAsia"/>
          <w:sz w:val="32"/>
          <w:szCs w:val="32"/>
        </w:rPr>
      </w:pPr>
      <w:r>
        <w:rPr>
          <w:rFonts w:ascii="仿宋" w:eastAsia="仿宋" w:hAnsi="仿宋" w:cs="方正小标宋简体" w:hint="eastAsia"/>
          <w:sz w:val="32"/>
          <w:szCs w:val="32"/>
        </w:rPr>
        <w:br w:type="page"/>
      </w:r>
    </w:p>
    <w:p w14:paraId="032BA363" w14:textId="2F73DBB4"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bookmarkStart w:id="0" w:name="_Toc18218"/>
      <w:r w:rsidRPr="00E754BB">
        <w:rPr>
          <w:rFonts w:ascii="仿宋" w:eastAsia="仿宋" w:hAnsi="仿宋" w:cs="仿宋_GB2312" w:hint="eastAsia"/>
          <w:b/>
          <w:bCs/>
          <w:sz w:val="32"/>
          <w:szCs w:val="32"/>
        </w:rPr>
        <w:lastRenderedPageBreak/>
        <w:t>命题1（赛道一：</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环境与绿色科技）</w:t>
      </w:r>
      <w:bookmarkEnd w:id="0"/>
    </w:p>
    <w:tbl>
      <w:tblPr>
        <w:tblStyle w:val="a3"/>
        <w:tblW w:w="0" w:type="auto"/>
        <w:jc w:val="center"/>
        <w:tblLook w:val="04A0" w:firstRow="1" w:lastRow="0" w:firstColumn="1" w:lastColumn="0" w:noHBand="0" w:noVBand="1"/>
      </w:tblPr>
      <w:tblGrid>
        <w:gridCol w:w="8220"/>
      </w:tblGrid>
      <w:tr w:rsidR="00E754BB" w:rsidRPr="00E754BB" w14:paraId="5DCC0CAE" w14:textId="77777777">
        <w:trPr>
          <w:trHeight w:val="90"/>
          <w:jc w:val="center"/>
        </w:trPr>
        <w:tc>
          <w:tcPr>
            <w:tcW w:w="8220" w:type="dxa"/>
          </w:tcPr>
          <w:p w14:paraId="3C27CC0E"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bookmarkStart w:id="1" w:name="_Toc20782"/>
            <w:r w:rsidRPr="00E754BB">
              <w:rPr>
                <w:rFonts w:ascii="仿宋" w:eastAsia="仿宋" w:hAnsi="仿宋" w:cs="仿宋" w:hint="eastAsia"/>
                <w:b/>
                <w:bCs/>
                <w:kern w:val="0"/>
                <w:sz w:val="28"/>
                <w:szCs w:val="28"/>
              </w:rPr>
              <w:t>主题：水处理工艺</w:t>
            </w:r>
            <w:proofErr w:type="gramStart"/>
            <w:r w:rsidRPr="00E754BB">
              <w:rPr>
                <w:rFonts w:ascii="仿宋" w:eastAsia="仿宋" w:hAnsi="仿宋" w:cs="仿宋" w:hint="eastAsia"/>
                <w:b/>
                <w:bCs/>
                <w:kern w:val="0"/>
                <w:sz w:val="28"/>
                <w:szCs w:val="28"/>
              </w:rPr>
              <w:t>的碳减排</w:t>
            </w:r>
            <w:proofErr w:type="gramEnd"/>
            <w:r w:rsidRPr="00E754BB">
              <w:rPr>
                <w:rFonts w:ascii="仿宋" w:eastAsia="仿宋" w:hAnsi="仿宋" w:cs="仿宋" w:hint="eastAsia"/>
                <w:b/>
                <w:bCs/>
                <w:kern w:val="0"/>
                <w:sz w:val="28"/>
                <w:szCs w:val="28"/>
              </w:rPr>
              <w:t>及能量回收技术</w:t>
            </w:r>
            <w:bookmarkEnd w:id="1"/>
          </w:p>
        </w:tc>
      </w:tr>
      <w:tr w:rsidR="00E754BB" w:rsidRPr="00E754BB" w14:paraId="07BE8A30" w14:textId="77777777">
        <w:trPr>
          <w:trHeight w:val="1266"/>
          <w:jc w:val="center"/>
        </w:trPr>
        <w:tc>
          <w:tcPr>
            <w:tcW w:w="8220" w:type="dxa"/>
          </w:tcPr>
          <w:p w14:paraId="780F46A6"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7D164D88" w14:textId="42F38194" w:rsidR="0001299D" w:rsidRPr="00E754BB" w:rsidRDefault="00000000" w:rsidP="001428F1">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水处理行业是支撑现代城市运转的基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1%左右，温室气体排放量超过1亿吨二氧化碳当量。除了高能耗问题，传统污水处理厂还面临着水资源再生率低、污泥资源利用率低等问题，存在大量</w:t>
            </w:r>
            <w:proofErr w:type="gramStart"/>
            <w:r w:rsidRPr="00E754BB">
              <w:rPr>
                <w:rFonts w:ascii="仿宋" w:eastAsia="仿宋" w:hAnsi="仿宋" w:cs="仿宋" w:hint="eastAsia"/>
                <w:kern w:val="0"/>
                <w:sz w:val="28"/>
                <w:szCs w:val="28"/>
              </w:rPr>
              <w:t>的减碳潜力</w:t>
            </w:r>
            <w:proofErr w:type="gramEnd"/>
            <w:r w:rsidRPr="00E754BB">
              <w:rPr>
                <w:rFonts w:ascii="仿宋" w:eastAsia="仿宋" w:hAnsi="仿宋" w:cs="仿宋" w:hint="eastAsia"/>
                <w:kern w:val="0"/>
                <w:sz w:val="28"/>
                <w:szCs w:val="28"/>
              </w:rPr>
              <w:t>。另一方面，污水是资源与能源的载体，其中所含有机碳资源所蕴含能量可达污水处理能耗的5至10倍，这意味着若能高效捕捉利用污水中的有机碳源，回收其能量，用来反哺城镇污水处理厂的运行能耗，可以实现能源自给，并降低污水处理厂生命周期内的温室气体排放，最终达到碳中和运行。未来</w:t>
            </w:r>
            <w:proofErr w:type="gramStart"/>
            <w:r w:rsidRPr="00E754BB">
              <w:rPr>
                <w:rFonts w:ascii="仿宋" w:eastAsia="仿宋" w:hAnsi="仿宋" w:cs="仿宋" w:hint="eastAsia"/>
                <w:kern w:val="0"/>
                <w:sz w:val="28"/>
                <w:szCs w:val="28"/>
              </w:rPr>
              <w:t>双碳政策</w:t>
            </w:r>
            <w:proofErr w:type="gramEnd"/>
            <w:r w:rsidRPr="00E754BB">
              <w:rPr>
                <w:rFonts w:ascii="仿宋" w:eastAsia="仿宋" w:hAnsi="仿宋" w:cs="仿宋" w:hint="eastAsia"/>
                <w:kern w:val="0"/>
                <w:sz w:val="28"/>
                <w:szCs w:val="28"/>
              </w:rPr>
              <w:t>力度将进一步加强，水处理行业应该如何</w:t>
            </w:r>
            <w:proofErr w:type="gramStart"/>
            <w:r w:rsidRPr="00E754BB">
              <w:rPr>
                <w:rFonts w:ascii="仿宋" w:eastAsia="仿宋" w:hAnsi="仿宋" w:cs="仿宋" w:hint="eastAsia"/>
                <w:kern w:val="0"/>
                <w:sz w:val="28"/>
                <w:szCs w:val="28"/>
              </w:rPr>
              <w:t>在双碳理念</w:t>
            </w:r>
            <w:proofErr w:type="gramEnd"/>
            <w:r w:rsidRPr="00E754BB">
              <w:rPr>
                <w:rFonts w:ascii="仿宋" w:eastAsia="仿宋" w:hAnsi="仿宋" w:cs="仿宋" w:hint="eastAsia"/>
                <w:kern w:val="0"/>
                <w:sz w:val="28"/>
                <w:szCs w:val="28"/>
              </w:rPr>
              <w:t>的指导下解决水资源低再生利用率问题、降低水处理过程能耗、实现污水和污泥资源化，</w:t>
            </w:r>
            <w:proofErr w:type="gramStart"/>
            <w:r w:rsidRPr="00E754BB">
              <w:rPr>
                <w:rFonts w:ascii="仿宋" w:eastAsia="仿宋" w:hAnsi="仿宋" w:cs="仿宋" w:hint="eastAsia"/>
                <w:kern w:val="0"/>
                <w:sz w:val="28"/>
                <w:szCs w:val="28"/>
              </w:rPr>
              <w:t>助力双碳政策</w:t>
            </w:r>
            <w:proofErr w:type="gramEnd"/>
            <w:r w:rsidRPr="00E754BB">
              <w:rPr>
                <w:rFonts w:ascii="仿宋" w:eastAsia="仿宋" w:hAnsi="仿宋" w:cs="仿宋" w:hint="eastAsia"/>
                <w:kern w:val="0"/>
                <w:sz w:val="28"/>
                <w:szCs w:val="28"/>
              </w:rPr>
              <w:t>推进呢？</w:t>
            </w:r>
            <w:r w:rsidRPr="00E754BB">
              <w:rPr>
                <w:rFonts w:ascii="仿宋" w:eastAsia="仿宋" w:hAnsi="仿宋" w:cs="仿宋" w:hint="eastAsia"/>
                <w:kern w:val="0"/>
                <w:sz w:val="28"/>
                <w:szCs w:val="28"/>
              </w:rPr>
              <w:tab/>
            </w:r>
          </w:p>
          <w:p w14:paraId="5BA944BA"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拟通过本主题，通力合作，运用水处理新工艺，发展污水有机碳源捕捉与能量回收技术，推动低能耗和高效的水处理系统的发展和应用，实现污水和污泥资源化，探索绿色、低碳的水处理方法。</w:t>
            </w:r>
          </w:p>
        </w:tc>
      </w:tr>
      <w:tr w:rsidR="00E754BB" w:rsidRPr="00E754BB" w14:paraId="5D55F07E" w14:textId="77777777">
        <w:trPr>
          <w:trHeight w:val="2916"/>
          <w:jc w:val="center"/>
        </w:trPr>
        <w:tc>
          <w:tcPr>
            <w:tcW w:w="8220" w:type="dxa"/>
          </w:tcPr>
          <w:p w14:paraId="33C7F528"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1914CF55"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1.新概念水厂</w:t>
            </w:r>
          </w:p>
          <w:p w14:paraId="4E62B483"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2.低碳的污水处理技术及污水有机碳源捕捉与能量回收技术</w:t>
            </w:r>
          </w:p>
          <w:p w14:paraId="3BB3EE1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3.基于新能源的污水处理材料及技术</w:t>
            </w:r>
          </w:p>
          <w:p w14:paraId="00C2B74A"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w:t>
            </w:r>
            <w:proofErr w:type="gramStart"/>
            <w:r w:rsidRPr="00E754BB">
              <w:rPr>
                <w:rFonts w:ascii="仿宋" w:eastAsia="仿宋" w:hAnsi="仿宋" w:cs="仿宋" w:hint="eastAsia"/>
                <w:kern w:val="0"/>
                <w:sz w:val="28"/>
                <w:szCs w:val="28"/>
              </w:rPr>
              <w:t>污水处理厂碳排放</w:t>
            </w:r>
            <w:proofErr w:type="gramEnd"/>
            <w:r w:rsidRPr="00E754BB">
              <w:rPr>
                <w:rFonts w:ascii="仿宋" w:eastAsia="仿宋" w:hAnsi="仿宋" w:cs="仿宋" w:hint="eastAsia"/>
                <w:kern w:val="0"/>
                <w:sz w:val="28"/>
                <w:szCs w:val="28"/>
              </w:rPr>
              <w:t>核算</w:t>
            </w:r>
          </w:p>
          <w:p w14:paraId="48FE42D0" w14:textId="77777777" w:rsidR="0001299D" w:rsidRPr="00E754BB" w:rsidRDefault="0000000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5.降低有机废水处理CO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排放和高效低碳的再生水工艺</w:t>
            </w:r>
          </w:p>
        </w:tc>
      </w:tr>
    </w:tbl>
    <w:p w14:paraId="44F7E94A" w14:textId="77777777" w:rsidR="0001299D" w:rsidRPr="00E754BB" w:rsidRDefault="00000000">
      <w:pPr>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75BD9BB7" w14:textId="430DCEE7" w:rsidR="0001299D" w:rsidRPr="00E754BB" w:rsidRDefault="00000000">
      <w:pPr>
        <w:snapToGrid w:val="0"/>
        <w:spacing w:line="58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Pr="00E754BB">
        <w:rPr>
          <w:rFonts w:ascii="仿宋" w:eastAsia="仿宋" w:hAnsi="仿宋" w:cs="仿宋_GB2312" w:hint="eastAsia"/>
          <w:b/>
          <w:bCs/>
          <w:sz w:val="32"/>
          <w:szCs w:val="32"/>
        </w:rPr>
        <w:t>（赛道一：</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环境与绿色科技）</w:t>
      </w:r>
    </w:p>
    <w:tbl>
      <w:tblPr>
        <w:tblStyle w:val="a3"/>
        <w:tblW w:w="0" w:type="auto"/>
        <w:jc w:val="center"/>
        <w:tblLook w:val="04A0" w:firstRow="1" w:lastRow="0" w:firstColumn="1" w:lastColumn="0" w:noHBand="0" w:noVBand="1"/>
      </w:tblPr>
      <w:tblGrid>
        <w:gridCol w:w="8220"/>
      </w:tblGrid>
      <w:tr w:rsidR="00E754BB" w:rsidRPr="00E754BB" w14:paraId="0740C789" w14:textId="77777777">
        <w:trPr>
          <w:trHeight w:val="384"/>
          <w:jc w:val="center"/>
        </w:trPr>
        <w:tc>
          <w:tcPr>
            <w:tcW w:w="8220" w:type="dxa"/>
          </w:tcPr>
          <w:p w14:paraId="060BA189" w14:textId="77777777" w:rsidR="0001299D" w:rsidRPr="00E754BB" w:rsidRDefault="00000000">
            <w:pPr>
              <w:snapToGrid w:val="0"/>
              <w:spacing w:beforeLines="50" w:before="120" w:afterLines="50" w:after="120"/>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土壤固碳增汇</w:t>
            </w:r>
            <w:proofErr w:type="gramEnd"/>
            <w:r w:rsidRPr="00E754BB">
              <w:rPr>
                <w:rFonts w:ascii="仿宋" w:eastAsia="仿宋" w:hAnsi="仿宋" w:cs="仿宋" w:hint="eastAsia"/>
                <w:b/>
                <w:bCs/>
                <w:kern w:val="0"/>
                <w:sz w:val="28"/>
                <w:szCs w:val="28"/>
              </w:rPr>
              <w:t>与农田减</w:t>
            </w:r>
            <w:proofErr w:type="gramStart"/>
            <w:r w:rsidRPr="00E754BB">
              <w:rPr>
                <w:rFonts w:ascii="仿宋" w:eastAsia="仿宋" w:hAnsi="仿宋" w:cs="仿宋" w:hint="eastAsia"/>
                <w:b/>
                <w:bCs/>
                <w:kern w:val="0"/>
                <w:sz w:val="28"/>
                <w:szCs w:val="28"/>
              </w:rPr>
              <w:t>污降碳</w:t>
            </w:r>
            <w:proofErr w:type="gramEnd"/>
            <w:r w:rsidRPr="00E754BB">
              <w:rPr>
                <w:rFonts w:ascii="仿宋" w:eastAsia="仿宋" w:hAnsi="仿宋" w:cs="仿宋" w:hint="eastAsia"/>
                <w:b/>
                <w:bCs/>
                <w:kern w:val="0"/>
                <w:sz w:val="28"/>
                <w:szCs w:val="28"/>
              </w:rPr>
              <w:t>协同增效绿色治理技术</w:t>
            </w:r>
          </w:p>
        </w:tc>
      </w:tr>
      <w:tr w:rsidR="00E754BB" w:rsidRPr="00E754BB" w14:paraId="6DD7B267" w14:textId="77777777">
        <w:trPr>
          <w:trHeight w:val="794"/>
          <w:jc w:val="center"/>
        </w:trPr>
        <w:tc>
          <w:tcPr>
            <w:tcW w:w="8220" w:type="dxa"/>
          </w:tcPr>
          <w:p w14:paraId="5B33802D"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1C91B08"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土壤碳库是陆地生态系统中最大的碳库，目前全球每年向大气排放的CO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约31%被土壤固持，若采取有效措施使全球土壤碳储量每年增加1%则将抵消大气排放62.5%。土壤既表现出巨大</w:t>
            </w:r>
            <w:proofErr w:type="gramStart"/>
            <w:r w:rsidRPr="00E754BB">
              <w:rPr>
                <w:rFonts w:ascii="仿宋" w:eastAsia="仿宋" w:hAnsi="仿宋" w:cs="仿宋" w:hint="eastAsia"/>
                <w:kern w:val="0"/>
                <w:sz w:val="28"/>
                <w:szCs w:val="28"/>
              </w:rPr>
              <w:t>的固碳潜力</w:t>
            </w:r>
            <w:proofErr w:type="gramEnd"/>
            <w:r w:rsidRPr="00E754BB">
              <w:rPr>
                <w:rFonts w:ascii="仿宋" w:eastAsia="仿宋" w:hAnsi="仿宋" w:cs="仿宋" w:hint="eastAsia"/>
                <w:kern w:val="0"/>
                <w:sz w:val="28"/>
                <w:szCs w:val="28"/>
              </w:rPr>
              <w:t>，但也有可能</w:t>
            </w:r>
            <w:proofErr w:type="gramStart"/>
            <w:r w:rsidRPr="00E754BB">
              <w:rPr>
                <w:rFonts w:ascii="仿宋" w:eastAsia="仿宋" w:hAnsi="仿宋" w:cs="仿宋" w:hint="eastAsia"/>
                <w:kern w:val="0"/>
                <w:sz w:val="28"/>
                <w:szCs w:val="28"/>
              </w:rPr>
              <w:t>从碳汇转变为碳源</w:t>
            </w:r>
            <w:proofErr w:type="gramEnd"/>
            <w:r w:rsidRPr="00E754BB">
              <w:rPr>
                <w:rFonts w:ascii="仿宋" w:eastAsia="仿宋" w:hAnsi="仿宋" w:cs="仿宋" w:hint="eastAsia"/>
                <w:kern w:val="0"/>
                <w:sz w:val="28"/>
                <w:szCs w:val="28"/>
              </w:rPr>
              <w:t>从而加剧碳排放，因此通过有效行动来增加土壤碳稳定性并实现大范围提升土壤碳储量，推进农业农村领域减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助力“双碳”目标成为迫在眉睫的问题。目前</w:t>
            </w:r>
            <w:proofErr w:type="gramStart"/>
            <w:r w:rsidRPr="00E754BB">
              <w:rPr>
                <w:rFonts w:ascii="仿宋" w:eastAsia="仿宋" w:hAnsi="仿宋" w:cs="仿宋" w:hint="eastAsia"/>
                <w:kern w:val="0"/>
                <w:sz w:val="28"/>
                <w:szCs w:val="28"/>
              </w:rPr>
              <w:t>土壤固碳增汇</w:t>
            </w:r>
            <w:proofErr w:type="gramEnd"/>
            <w:r w:rsidRPr="00E754BB">
              <w:rPr>
                <w:rFonts w:ascii="仿宋" w:eastAsia="仿宋" w:hAnsi="仿宋" w:cs="仿宋" w:hint="eastAsia"/>
                <w:kern w:val="0"/>
                <w:sz w:val="28"/>
                <w:szCs w:val="28"/>
              </w:rPr>
              <w:t>的主要途径包括技术</w:t>
            </w:r>
            <w:proofErr w:type="gramStart"/>
            <w:r w:rsidRPr="00E754BB">
              <w:rPr>
                <w:rFonts w:ascii="仿宋" w:eastAsia="仿宋" w:hAnsi="仿宋" w:cs="仿宋" w:hint="eastAsia"/>
                <w:kern w:val="0"/>
                <w:sz w:val="28"/>
                <w:szCs w:val="28"/>
              </w:rPr>
              <w:t>固碳即碳</w:t>
            </w:r>
            <w:proofErr w:type="gramEnd"/>
            <w:r w:rsidRPr="00E754BB">
              <w:rPr>
                <w:rFonts w:ascii="仿宋" w:eastAsia="仿宋" w:hAnsi="仿宋" w:cs="仿宋" w:hint="eastAsia"/>
                <w:kern w:val="0"/>
                <w:sz w:val="28"/>
                <w:szCs w:val="28"/>
              </w:rPr>
              <w:t>捕集、利用和封存（CCUS），以及生态系统固碳，但有关科学机制和实用技术还需研究突破。另一方面，土壤重金属污染、农林业废弃物等农业环境问题也是制约我国农业绿色发展和乡村振兴的重要因素，农田污染防治和废弃物资源化利用备受关注，但实践中仍存在不少困难和挑战，尤其是急需兼顾减</w:t>
            </w:r>
            <w:proofErr w:type="gramStart"/>
            <w:r w:rsidRPr="00E754BB">
              <w:rPr>
                <w:rFonts w:ascii="仿宋" w:eastAsia="仿宋" w:hAnsi="仿宋" w:cs="仿宋" w:hint="eastAsia"/>
                <w:kern w:val="0"/>
                <w:sz w:val="28"/>
                <w:szCs w:val="28"/>
              </w:rPr>
              <w:t>污和降碳</w:t>
            </w:r>
            <w:proofErr w:type="gramEnd"/>
            <w:r w:rsidRPr="00E754BB">
              <w:rPr>
                <w:rFonts w:ascii="仿宋" w:eastAsia="仿宋" w:hAnsi="仿宋" w:cs="仿宋" w:hint="eastAsia"/>
                <w:kern w:val="0"/>
                <w:sz w:val="28"/>
                <w:szCs w:val="28"/>
              </w:rPr>
              <w:t>的绿色低碳治理技术。充分考虑生命周期评价（LCA）以及农业生态系统和土壤、植物、生物质炭</w:t>
            </w:r>
            <w:proofErr w:type="gramStart"/>
            <w:r w:rsidRPr="00E754BB">
              <w:rPr>
                <w:rFonts w:ascii="仿宋" w:eastAsia="仿宋" w:hAnsi="仿宋" w:cs="仿宋" w:hint="eastAsia"/>
                <w:kern w:val="0"/>
                <w:sz w:val="28"/>
                <w:szCs w:val="28"/>
              </w:rPr>
              <w:t>等固碳功能</w:t>
            </w:r>
            <w:proofErr w:type="gramEnd"/>
            <w:r w:rsidRPr="00E754BB">
              <w:rPr>
                <w:rFonts w:ascii="仿宋" w:eastAsia="仿宋" w:hAnsi="仿宋" w:cs="仿宋" w:hint="eastAsia"/>
                <w:kern w:val="0"/>
                <w:sz w:val="28"/>
                <w:szCs w:val="28"/>
              </w:rPr>
              <w:t>，对上述问题提供了潜在解决方案。</w:t>
            </w:r>
          </w:p>
          <w:p w14:paraId="7B1EF631"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康。</w:t>
            </w:r>
          </w:p>
        </w:tc>
      </w:tr>
      <w:tr w:rsidR="0001299D" w:rsidRPr="00E754BB" w14:paraId="1BF984FD" w14:textId="77777777">
        <w:trPr>
          <w:trHeight w:val="90"/>
          <w:jc w:val="center"/>
        </w:trPr>
        <w:tc>
          <w:tcPr>
            <w:tcW w:w="8220" w:type="dxa"/>
          </w:tcPr>
          <w:p w14:paraId="06E41C52"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eastAsia="zh-TW"/>
              </w:rPr>
              <w:t>：</w:t>
            </w:r>
          </w:p>
          <w:p w14:paraId="781F35DA" w14:textId="77777777" w:rsidR="0001299D" w:rsidRPr="00E754BB" w:rsidRDefault="00000000">
            <w:pPr>
              <w:snapToGrid w:val="0"/>
              <w:spacing w:line="312" w:lineRule="auto"/>
              <w:jc w:val="left"/>
              <w:rPr>
                <w:rFonts w:ascii="仿宋" w:eastAsia="仿宋" w:hAnsi="仿宋" w:cs="仿宋" w:hint="eastAsia"/>
                <w:kern w:val="0"/>
                <w:sz w:val="28"/>
                <w:szCs w:val="28"/>
              </w:rPr>
            </w:pPr>
            <w:r w:rsidRPr="00E754BB">
              <w:rPr>
                <w:rFonts w:ascii="仿宋" w:eastAsia="仿宋" w:hAnsi="仿宋" w:cs="仿宋" w:hint="eastAsia"/>
                <w:kern w:val="0"/>
                <w:sz w:val="28"/>
                <w:szCs w:val="28"/>
              </w:rPr>
              <w:t>1.陆地生态系统典型土壤</w:t>
            </w:r>
            <w:proofErr w:type="gramStart"/>
            <w:r w:rsidRPr="00E754BB">
              <w:rPr>
                <w:rFonts w:ascii="仿宋" w:eastAsia="仿宋" w:hAnsi="仿宋" w:cs="仿宋" w:hint="eastAsia"/>
                <w:kern w:val="0"/>
                <w:sz w:val="28"/>
                <w:szCs w:val="28"/>
              </w:rPr>
              <w:t>的固碳增汇</w:t>
            </w:r>
            <w:proofErr w:type="gramEnd"/>
            <w:r w:rsidRPr="00E754BB">
              <w:rPr>
                <w:rFonts w:ascii="仿宋" w:eastAsia="仿宋" w:hAnsi="仿宋" w:cs="仿宋" w:hint="eastAsia"/>
                <w:kern w:val="0"/>
                <w:sz w:val="28"/>
                <w:szCs w:val="28"/>
              </w:rPr>
              <w:t>创新技术与有效措施</w:t>
            </w:r>
          </w:p>
          <w:p w14:paraId="6061D1A6" w14:textId="77777777" w:rsidR="0001299D" w:rsidRPr="00E754BB" w:rsidRDefault="00000000">
            <w:pPr>
              <w:snapToGrid w:val="0"/>
              <w:spacing w:line="312" w:lineRule="auto"/>
              <w:jc w:val="left"/>
              <w:rPr>
                <w:rFonts w:ascii="仿宋" w:eastAsia="仿宋" w:hAnsi="仿宋" w:cs="仿宋" w:hint="eastAsia"/>
                <w:kern w:val="0"/>
                <w:sz w:val="28"/>
                <w:szCs w:val="28"/>
              </w:rPr>
            </w:pPr>
            <w:r w:rsidRPr="00E754BB">
              <w:rPr>
                <w:rFonts w:ascii="仿宋" w:eastAsia="仿宋" w:hAnsi="仿宋" w:cs="仿宋" w:hint="eastAsia"/>
                <w:kern w:val="0"/>
                <w:sz w:val="28"/>
                <w:szCs w:val="28"/>
              </w:rPr>
              <w:t>2.农林业废弃物的生物质能源和炭化等资源再利用技术</w:t>
            </w:r>
          </w:p>
          <w:p w14:paraId="23B4A50C" w14:textId="77777777" w:rsidR="0001299D" w:rsidRPr="00E754BB" w:rsidRDefault="00000000">
            <w:pPr>
              <w:snapToGrid w:val="0"/>
              <w:spacing w:line="312" w:lineRule="auto"/>
              <w:jc w:val="left"/>
              <w:rPr>
                <w:rFonts w:ascii="仿宋" w:eastAsia="仿宋" w:hAnsi="仿宋" w:cs="仿宋" w:hint="eastAsia"/>
                <w:kern w:val="0"/>
                <w:sz w:val="28"/>
                <w:szCs w:val="28"/>
              </w:rPr>
            </w:pPr>
            <w:r w:rsidRPr="00E754BB">
              <w:rPr>
                <w:rFonts w:ascii="仿宋" w:eastAsia="仿宋" w:hAnsi="仿宋" w:cs="仿宋" w:hint="eastAsia"/>
                <w:kern w:val="0"/>
                <w:sz w:val="28"/>
                <w:szCs w:val="28"/>
              </w:rPr>
              <w:t>3.高效率低成本全生命周期减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农田绿色治理技术</w:t>
            </w:r>
          </w:p>
          <w:p w14:paraId="642C8BBC" w14:textId="77777777" w:rsidR="0001299D" w:rsidRPr="00E754BB" w:rsidRDefault="00000000">
            <w:pPr>
              <w:snapToGrid w:val="0"/>
              <w:spacing w:line="312" w:lineRule="auto"/>
              <w:jc w:val="left"/>
              <w:rPr>
                <w:rFonts w:ascii="仿宋" w:eastAsia="仿宋" w:hAnsi="仿宋" w:cs="仿宋" w:hint="eastAsia"/>
                <w:b/>
                <w:bCs/>
                <w:kern w:val="0"/>
                <w:sz w:val="32"/>
                <w:szCs w:val="32"/>
              </w:rPr>
            </w:pPr>
            <w:r w:rsidRPr="00E754BB">
              <w:rPr>
                <w:rFonts w:ascii="仿宋" w:eastAsia="仿宋" w:hAnsi="仿宋" w:cs="仿宋" w:hint="eastAsia"/>
                <w:kern w:val="0"/>
                <w:sz w:val="28"/>
                <w:szCs w:val="28"/>
              </w:rPr>
              <w:t>4.重金属污染土壤</w:t>
            </w:r>
            <w:proofErr w:type="gramStart"/>
            <w:r w:rsidRPr="00E754BB">
              <w:rPr>
                <w:rFonts w:ascii="仿宋" w:eastAsia="仿宋" w:hAnsi="仿宋" w:cs="仿宋" w:hint="eastAsia"/>
                <w:kern w:val="0"/>
                <w:sz w:val="28"/>
                <w:szCs w:val="28"/>
              </w:rPr>
              <w:t>的固碳植物</w:t>
            </w:r>
            <w:proofErr w:type="gramEnd"/>
            <w:r w:rsidRPr="00E754BB">
              <w:rPr>
                <w:rFonts w:ascii="仿宋" w:eastAsia="仿宋" w:hAnsi="仿宋" w:cs="仿宋" w:hint="eastAsia"/>
                <w:kern w:val="0"/>
                <w:sz w:val="28"/>
                <w:szCs w:val="28"/>
              </w:rPr>
              <w:t>修复技术</w:t>
            </w:r>
          </w:p>
        </w:tc>
      </w:tr>
    </w:tbl>
    <w:p w14:paraId="4E6FA1A5" w14:textId="77777777" w:rsidR="0001299D" w:rsidRPr="00E754BB" w:rsidRDefault="0001299D">
      <w:pPr>
        <w:widowControl/>
        <w:jc w:val="left"/>
        <w:rPr>
          <w:rFonts w:ascii="仿宋" w:eastAsia="仿宋" w:hAnsi="仿宋" w:cs="仿宋_GB2312" w:hint="eastAsia"/>
          <w:b/>
          <w:bCs/>
          <w:sz w:val="32"/>
          <w:szCs w:val="32"/>
        </w:rPr>
      </w:pPr>
    </w:p>
    <w:p w14:paraId="2B991893"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2B508CE1" w14:textId="03C756FA" w:rsidR="0001299D" w:rsidRPr="00E754BB" w:rsidRDefault="00000000">
      <w:pPr>
        <w:snapToGrid w:val="0"/>
        <w:spacing w:line="58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3</w:t>
      </w:r>
      <w:r w:rsidRPr="00E754BB">
        <w:rPr>
          <w:rFonts w:ascii="仿宋" w:eastAsia="仿宋" w:hAnsi="仿宋" w:cs="仿宋_GB2312" w:hint="eastAsia"/>
          <w:b/>
          <w:bCs/>
          <w:sz w:val="32"/>
          <w:szCs w:val="32"/>
        </w:rPr>
        <w:t>（赛道一：</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环境与绿色科技）</w:t>
      </w:r>
    </w:p>
    <w:tbl>
      <w:tblPr>
        <w:tblStyle w:val="a3"/>
        <w:tblW w:w="0" w:type="auto"/>
        <w:jc w:val="center"/>
        <w:tblLook w:val="04A0" w:firstRow="1" w:lastRow="0" w:firstColumn="1" w:lastColumn="0" w:noHBand="0" w:noVBand="1"/>
      </w:tblPr>
      <w:tblGrid>
        <w:gridCol w:w="8220"/>
      </w:tblGrid>
      <w:tr w:rsidR="00E754BB" w:rsidRPr="00E754BB" w14:paraId="511F6498" w14:textId="77777777">
        <w:trPr>
          <w:trHeight w:val="175"/>
          <w:jc w:val="center"/>
        </w:trPr>
        <w:tc>
          <w:tcPr>
            <w:tcW w:w="8220" w:type="dxa"/>
          </w:tcPr>
          <w:p w14:paraId="4C396689"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主题：工业领域减</w:t>
            </w:r>
            <w:proofErr w:type="gramStart"/>
            <w:r w:rsidRPr="00E754BB">
              <w:rPr>
                <w:rFonts w:ascii="仿宋" w:eastAsia="仿宋" w:hAnsi="仿宋" w:cs="仿宋" w:hint="eastAsia"/>
                <w:b/>
                <w:bCs/>
                <w:kern w:val="0"/>
                <w:sz w:val="28"/>
                <w:szCs w:val="28"/>
              </w:rPr>
              <w:t>污降碳</w:t>
            </w:r>
            <w:proofErr w:type="gramEnd"/>
            <w:r w:rsidRPr="00E754BB">
              <w:rPr>
                <w:rFonts w:ascii="仿宋" w:eastAsia="仿宋" w:hAnsi="仿宋" w:cs="仿宋" w:hint="eastAsia"/>
                <w:b/>
                <w:bCs/>
                <w:kern w:val="0"/>
                <w:sz w:val="28"/>
                <w:szCs w:val="28"/>
              </w:rPr>
              <w:t>协同增效</w:t>
            </w:r>
          </w:p>
        </w:tc>
      </w:tr>
      <w:tr w:rsidR="00E754BB" w:rsidRPr="00E754BB" w14:paraId="140A85D1" w14:textId="77777777">
        <w:trPr>
          <w:trHeight w:val="6379"/>
          <w:jc w:val="center"/>
        </w:trPr>
        <w:tc>
          <w:tcPr>
            <w:tcW w:w="8220" w:type="dxa"/>
          </w:tcPr>
          <w:p w14:paraId="3C62F85B"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BDE8C6E"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“十四五”时期，我国已进入了实现生态环境质量改善由量变到质变的关键阶段，是中国全面打赢污染防治攻坚战、实现生态环境质量持续改善的关键五年，也是助力我国实现</w:t>
            </w:r>
            <w:proofErr w:type="gramStart"/>
            <w:r w:rsidRPr="00E754BB">
              <w:rPr>
                <w:rFonts w:ascii="仿宋" w:eastAsia="仿宋" w:hAnsi="仿宋" w:cs="仿宋" w:hint="eastAsia"/>
                <w:kern w:val="0"/>
                <w:sz w:val="28"/>
                <w:szCs w:val="28"/>
              </w:rPr>
              <w:t>2030年前碳达峰</w:t>
            </w:r>
            <w:proofErr w:type="gramEnd"/>
            <w:r w:rsidRPr="00E754BB">
              <w:rPr>
                <w:rFonts w:ascii="仿宋" w:eastAsia="仿宋" w:hAnsi="仿宋" w:cs="仿宋" w:hint="eastAsia"/>
                <w:kern w:val="0"/>
                <w:sz w:val="28"/>
                <w:szCs w:val="28"/>
              </w:rPr>
              <w:t>和2060年前碳中和的关键期。推进减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w:t>
            </w:r>
            <w:proofErr w:type="gramStart"/>
            <w:r w:rsidRPr="00E754BB">
              <w:rPr>
                <w:rFonts w:ascii="仿宋" w:eastAsia="仿宋" w:hAnsi="仿宋" w:cs="仿宋" w:hint="eastAsia"/>
                <w:kern w:val="0"/>
                <w:sz w:val="28"/>
                <w:szCs w:val="28"/>
              </w:rPr>
              <w:t>污和降碳</w:t>
            </w:r>
            <w:proofErr w:type="gramEnd"/>
            <w:r w:rsidRPr="00E754BB">
              <w:rPr>
                <w:rFonts w:ascii="仿宋" w:eastAsia="仿宋" w:hAnsi="仿宋" w:cs="仿宋" w:hint="eastAsia"/>
                <w:kern w:val="0"/>
                <w:sz w:val="28"/>
                <w:szCs w:val="28"/>
              </w:rPr>
              <w:t>的双赢，是关系到实现我国的环境治理与</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的关键问题。</w:t>
            </w:r>
          </w:p>
          <w:p w14:paraId="63BE3BD7" w14:textId="77777777" w:rsidR="0001299D" w:rsidRPr="00E754BB" w:rsidRDefault="0000000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拟通过本主题，选择工业领域重点1-2个行业开展，结合该工业领域典型污染物及其</w:t>
            </w:r>
            <w:proofErr w:type="gramStart"/>
            <w:r w:rsidRPr="00E754BB">
              <w:rPr>
                <w:rFonts w:ascii="仿宋" w:eastAsia="仿宋" w:hAnsi="仿宋" w:cs="仿宋" w:hint="eastAsia"/>
                <w:kern w:val="0"/>
                <w:sz w:val="28"/>
                <w:szCs w:val="28"/>
              </w:rPr>
              <w:t>环境归趋特征</w:t>
            </w:r>
            <w:proofErr w:type="gramEnd"/>
            <w:r w:rsidRPr="00E754BB">
              <w:rPr>
                <w:rFonts w:ascii="仿宋" w:eastAsia="仿宋" w:hAnsi="仿宋" w:cs="仿宋" w:hint="eastAsia"/>
                <w:kern w:val="0"/>
                <w:sz w:val="28"/>
                <w:szCs w:val="28"/>
              </w:rPr>
              <w:t>，结合智慧科技，强化环境污染治理</w:t>
            </w:r>
            <w:proofErr w:type="gramStart"/>
            <w:r w:rsidRPr="00E754BB">
              <w:rPr>
                <w:rFonts w:ascii="仿宋" w:eastAsia="仿宋" w:hAnsi="仿宋" w:cs="仿宋" w:hint="eastAsia"/>
                <w:kern w:val="0"/>
                <w:sz w:val="28"/>
                <w:szCs w:val="28"/>
              </w:rPr>
              <w:t>与碳减排</w:t>
            </w:r>
            <w:proofErr w:type="gramEnd"/>
            <w:r w:rsidRPr="00E754BB">
              <w:rPr>
                <w:rFonts w:ascii="仿宋" w:eastAsia="仿宋" w:hAnsi="仿宋" w:cs="仿宋" w:hint="eastAsia"/>
                <w:kern w:val="0"/>
                <w:sz w:val="28"/>
                <w:szCs w:val="28"/>
              </w:rPr>
              <w:t>的措施协同，推动工业领域全流程绿色发展，助力绿色制造、清洁生产改造。</w:t>
            </w:r>
          </w:p>
        </w:tc>
      </w:tr>
      <w:tr w:rsidR="00E754BB" w:rsidRPr="00E754BB" w14:paraId="4635AA53" w14:textId="77777777">
        <w:trPr>
          <w:trHeight w:val="2491"/>
          <w:jc w:val="center"/>
        </w:trPr>
        <w:tc>
          <w:tcPr>
            <w:tcW w:w="8220" w:type="dxa"/>
          </w:tcPr>
          <w:p w14:paraId="72BC6D2D"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41B557C6"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1.工业领域重点行业碳及污染物排放测算</w:t>
            </w:r>
          </w:p>
          <w:p w14:paraId="64F52DA8"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2.工业领域重点行业减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协同增效方案设计</w:t>
            </w:r>
          </w:p>
          <w:p w14:paraId="2CE560FF"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3.工业领域重点行业减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协同增效环境、气候及健康效益预测</w:t>
            </w:r>
          </w:p>
          <w:p w14:paraId="76C6DDBE" w14:textId="77777777" w:rsidR="0001299D" w:rsidRPr="00E754BB" w:rsidRDefault="00000000">
            <w:pPr>
              <w:snapToGrid w:val="0"/>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4.工业领域重点行业源头减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的关键创新技术</w:t>
            </w:r>
          </w:p>
        </w:tc>
      </w:tr>
    </w:tbl>
    <w:p w14:paraId="13D40600"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47F6EB4B" w14:textId="1A399331"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4</w:t>
      </w:r>
      <w:r w:rsidRPr="00E754BB">
        <w:rPr>
          <w:rFonts w:ascii="仿宋" w:eastAsia="仿宋" w:hAnsi="仿宋" w:cs="仿宋_GB2312" w:hint="eastAsia"/>
          <w:b/>
          <w:bCs/>
          <w:sz w:val="32"/>
          <w:szCs w:val="32"/>
        </w:rPr>
        <w:t>（赛道二：</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2530D757" w14:textId="77777777">
        <w:trPr>
          <w:trHeight w:val="625"/>
          <w:jc w:val="center"/>
        </w:trPr>
        <w:tc>
          <w:tcPr>
            <w:tcW w:w="8220" w:type="dxa"/>
          </w:tcPr>
          <w:p w14:paraId="66AD660C"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主题：金属资源的回收及循环利用</w:t>
            </w:r>
          </w:p>
        </w:tc>
      </w:tr>
      <w:tr w:rsidR="00E754BB" w:rsidRPr="00E754BB" w14:paraId="20CDAF37" w14:textId="77777777">
        <w:trPr>
          <w:trHeight w:val="6379"/>
          <w:jc w:val="center"/>
        </w:trPr>
        <w:tc>
          <w:tcPr>
            <w:tcW w:w="8220" w:type="dxa"/>
          </w:tcPr>
          <w:p w14:paraId="5DC1FD8B"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7628AEA3"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金、铜等金属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14:paraId="11C087B2"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存在供应风险的矿产资源。因此，回收金、铜、清洁能源关键金属等资源，可以将污染难题转化为经济效益，推动国家绿色清洁能源发展，不仅对国民健康和环境安全意义重大，而且是实现“双碳”目标和构建循环经济体系的有效途径。</w:t>
            </w:r>
          </w:p>
          <w:p w14:paraId="22228178" w14:textId="77777777" w:rsidR="0001299D" w:rsidRPr="00E754BB" w:rsidRDefault="0000000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本命题以“以实现金属资源的回收及循环利用”为目标，通过</w:t>
            </w:r>
            <w:proofErr w:type="gramStart"/>
            <w:r w:rsidRPr="00E754BB">
              <w:rPr>
                <w:rFonts w:ascii="仿宋" w:eastAsia="仿宋" w:hAnsi="仿宋" w:cs="仿宋" w:hint="eastAsia"/>
                <w:kern w:val="0"/>
                <w:sz w:val="28"/>
                <w:szCs w:val="28"/>
              </w:rPr>
              <w:t>本主题</w:t>
            </w:r>
            <w:proofErr w:type="gramEnd"/>
            <w:r w:rsidRPr="00E754BB">
              <w:rPr>
                <w:rFonts w:ascii="仿宋" w:eastAsia="仿宋" w:hAnsi="仿宋" w:cs="仿宋" w:hint="eastAsia"/>
                <w:kern w:val="0"/>
                <w:sz w:val="28"/>
                <w:szCs w:val="28"/>
              </w:rPr>
              <w:t>内容的创新创意，探索资源回收再利用及低碳可持续发展的新思路和新技术方法。</w:t>
            </w:r>
          </w:p>
        </w:tc>
      </w:tr>
      <w:tr w:rsidR="00E754BB" w:rsidRPr="00E754BB" w14:paraId="67C0E5B0" w14:textId="77777777">
        <w:trPr>
          <w:trHeight w:val="489"/>
          <w:jc w:val="center"/>
        </w:trPr>
        <w:tc>
          <w:tcPr>
            <w:tcW w:w="8220" w:type="dxa"/>
          </w:tcPr>
          <w:p w14:paraId="0DC7838F" w14:textId="77777777" w:rsidR="0001299D" w:rsidRPr="00E754BB" w:rsidRDefault="00000000">
            <w:pPr>
              <w:snapToGrid w:val="0"/>
              <w:spacing w:line="360" w:lineRule="auto"/>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3A0ECFBA"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1.电子垃圾回收</w:t>
            </w:r>
          </w:p>
          <w:p w14:paraId="6543F70C"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2.无氰化贵金属溶解技术</w:t>
            </w:r>
          </w:p>
          <w:p w14:paraId="7B697773"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3.贵金属吸附及提取技术</w:t>
            </w:r>
          </w:p>
          <w:p w14:paraId="18186CCB"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4.风能、太阳能等清洁能源生产中的关键稀有金属、对环境有害金属等再提取与利用</w:t>
            </w:r>
          </w:p>
          <w:p w14:paraId="7C125E84" w14:textId="77777777" w:rsidR="0001299D" w:rsidRPr="00E754BB" w:rsidRDefault="0000000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5.回收成本估算</w:t>
            </w:r>
          </w:p>
        </w:tc>
      </w:tr>
    </w:tbl>
    <w:p w14:paraId="6E3874F7" w14:textId="77777777" w:rsidR="0001299D" w:rsidRPr="00E754BB" w:rsidRDefault="00000000">
      <w:pPr>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06EC1461" w14:textId="2DD081DD"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5</w:t>
      </w:r>
      <w:r w:rsidRPr="00E754BB">
        <w:rPr>
          <w:rFonts w:ascii="仿宋" w:eastAsia="仿宋" w:hAnsi="仿宋" w:cs="仿宋_GB2312" w:hint="eastAsia"/>
          <w:b/>
          <w:bCs/>
          <w:sz w:val="32"/>
          <w:szCs w:val="32"/>
        </w:rPr>
        <w:t>（赛道二：</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274824CE" w14:textId="77777777">
        <w:trPr>
          <w:trHeight w:val="625"/>
          <w:jc w:val="center"/>
        </w:trPr>
        <w:tc>
          <w:tcPr>
            <w:tcW w:w="8220" w:type="dxa"/>
          </w:tcPr>
          <w:p w14:paraId="29D68F67"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主题：油气资源开发耦合碳捕集封存创新技术</w:t>
            </w:r>
          </w:p>
        </w:tc>
      </w:tr>
      <w:tr w:rsidR="00E754BB" w:rsidRPr="00E754BB" w14:paraId="0124BC2A" w14:textId="77777777">
        <w:trPr>
          <w:trHeight w:val="1346"/>
          <w:jc w:val="center"/>
        </w:trPr>
        <w:tc>
          <w:tcPr>
            <w:tcW w:w="8220" w:type="dxa"/>
          </w:tcPr>
          <w:p w14:paraId="15B8CA21"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D2F1EEA"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CCUS）被认为是未来大规模减少温室气体排放、减缓全球变暖</w:t>
            </w:r>
            <w:proofErr w:type="gramStart"/>
            <w:r w:rsidRPr="00E754BB">
              <w:rPr>
                <w:rFonts w:ascii="仿宋" w:eastAsia="仿宋" w:hAnsi="仿宋" w:cs="仿宋" w:hint="eastAsia"/>
                <w:kern w:val="0"/>
                <w:sz w:val="28"/>
                <w:szCs w:val="28"/>
              </w:rPr>
              <w:t>最</w:t>
            </w:r>
            <w:proofErr w:type="gramEnd"/>
            <w:r w:rsidRPr="00E754BB">
              <w:rPr>
                <w:rFonts w:ascii="仿宋" w:eastAsia="仿宋" w:hAnsi="仿宋" w:cs="仿宋" w:hint="eastAsia"/>
                <w:kern w:val="0"/>
                <w:sz w:val="28"/>
                <w:szCs w:val="28"/>
              </w:rPr>
              <w:t>经济、可行的方法。旨在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发前沿领域和低碳技术关键瓶颈，加强技术攻关。</w:t>
            </w:r>
          </w:p>
          <w:p w14:paraId="43C1E96C" w14:textId="77777777" w:rsidR="0001299D" w:rsidRPr="00E754BB" w:rsidRDefault="0000000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请针对（但不限于）以下关注方面提出富有创造力、竞争力与说服力的创新设计解决方案或技术。</w:t>
            </w:r>
          </w:p>
        </w:tc>
      </w:tr>
      <w:tr w:rsidR="0001299D" w:rsidRPr="00E754BB" w14:paraId="7B0FB5B3" w14:textId="77777777">
        <w:trPr>
          <w:trHeight w:val="2738"/>
          <w:jc w:val="center"/>
        </w:trPr>
        <w:tc>
          <w:tcPr>
            <w:tcW w:w="8220" w:type="dxa"/>
          </w:tcPr>
          <w:p w14:paraId="79534842"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0B08043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1.海洋油气资源高效开发与利用技术或装备</w:t>
            </w:r>
          </w:p>
          <w:p w14:paraId="4D976BB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2.海洋碳捕集、碳封存、海洋增汇新技术或装备</w:t>
            </w:r>
          </w:p>
          <w:p w14:paraId="450BC689"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3.海底二氧化碳长期稳定封存验证技术或装备</w:t>
            </w:r>
          </w:p>
          <w:p w14:paraId="6FCC500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4.基于二氧化碳捕集与封存的海洋环境监测与评估技术</w:t>
            </w:r>
          </w:p>
          <w:p w14:paraId="0C282492" w14:textId="77777777" w:rsidR="0001299D" w:rsidRPr="00E754BB" w:rsidRDefault="00000000">
            <w:pPr>
              <w:rPr>
                <w:rFonts w:ascii="仿宋" w:eastAsia="仿宋" w:hAnsi="仿宋" w:cs="仿宋" w:hint="eastAsia"/>
                <w:b/>
                <w:bCs/>
                <w:kern w:val="0"/>
                <w:sz w:val="32"/>
                <w:szCs w:val="32"/>
              </w:rPr>
            </w:pPr>
            <w:r w:rsidRPr="00E754BB">
              <w:rPr>
                <w:rFonts w:ascii="仿宋" w:eastAsia="仿宋" w:hAnsi="仿宋" w:cs="仿宋" w:hint="eastAsia"/>
                <w:kern w:val="0"/>
                <w:sz w:val="28"/>
                <w:szCs w:val="28"/>
              </w:rPr>
              <w:t>5.碳捕集与碳封存技术生命周期评估（能耗及</w:t>
            </w:r>
            <w:r w:rsidRPr="00E754BB">
              <w:rPr>
                <w:rFonts w:ascii="仿宋" w:eastAsia="仿宋" w:hAnsi="仿宋" w:cs="仿宋" w:hint="eastAsia"/>
                <w:kern w:val="0"/>
                <w:sz w:val="28"/>
                <w:szCs w:val="28"/>
                <w:lang w:val="en-AU"/>
              </w:rPr>
              <w:t>泄露</w:t>
            </w:r>
            <w:r w:rsidRPr="00E754BB">
              <w:rPr>
                <w:rFonts w:ascii="仿宋" w:eastAsia="仿宋" w:hAnsi="仿宋" w:cs="仿宋" w:hint="eastAsia"/>
                <w:kern w:val="0"/>
                <w:sz w:val="28"/>
                <w:szCs w:val="28"/>
              </w:rPr>
              <w:t>风险等）</w:t>
            </w:r>
          </w:p>
        </w:tc>
      </w:tr>
    </w:tbl>
    <w:p w14:paraId="24BA8ADE" w14:textId="77777777" w:rsidR="0001299D" w:rsidRPr="00E754BB" w:rsidRDefault="0001299D">
      <w:pPr>
        <w:rPr>
          <w:rFonts w:ascii="仿宋" w:eastAsia="仿宋" w:hAnsi="仿宋" w:cs="仿宋_GB2312" w:hint="eastAsia"/>
          <w:sz w:val="32"/>
          <w:szCs w:val="32"/>
        </w:rPr>
      </w:pPr>
    </w:p>
    <w:p w14:paraId="236E1D6C" w14:textId="3312C491"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6</w:t>
      </w:r>
      <w:r w:rsidRPr="00E754BB">
        <w:rPr>
          <w:rFonts w:ascii="仿宋" w:eastAsia="仿宋" w:hAnsi="仿宋" w:cs="仿宋_GB2312" w:hint="eastAsia"/>
          <w:b/>
          <w:bCs/>
          <w:sz w:val="32"/>
          <w:szCs w:val="32"/>
        </w:rPr>
        <w:t>（赛道二：</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028AE331" w14:textId="77777777">
        <w:trPr>
          <w:trHeight w:val="90"/>
          <w:jc w:val="center"/>
        </w:trPr>
        <w:tc>
          <w:tcPr>
            <w:tcW w:w="8220" w:type="dxa"/>
          </w:tcPr>
          <w:p w14:paraId="526B899B"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lang w:val="zh-TW"/>
              </w:rPr>
              <w:t>主题：绿色氢能的高效低成本获取与利用技术</w:t>
            </w:r>
          </w:p>
        </w:tc>
      </w:tr>
      <w:tr w:rsidR="00E754BB" w:rsidRPr="00E754BB" w14:paraId="54711476" w14:textId="77777777">
        <w:trPr>
          <w:trHeight w:val="1595"/>
          <w:jc w:val="center"/>
        </w:trPr>
        <w:tc>
          <w:tcPr>
            <w:tcW w:w="8220" w:type="dxa"/>
          </w:tcPr>
          <w:p w14:paraId="253A8726"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515F870F" w14:textId="77777777" w:rsidR="0001299D" w:rsidRPr="00E754BB" w:rsidRDefault="00000000">
            <w:pPr>
              <w:snapToGrid w:val="0"/>
              <w:spacing w:line="312" w:lineRule="auto"/>
              <w:ind w:firstLineChars="200"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氢能作为</w:t>
            </w:r>
            <w:proofErr w:type="gramStart"/>
            <w:r w:rsidRPr="00E754BB">
              <w:rPr>
                <w:rFonts w:ascii="仿宋" w:eastAsia="仿宋" w:hAnsi="仿宋" w:cs="仿宋" w:hint="eastAsia"/>
                <w:kern w:val="0"/>
                <w:sz w:val="24"/>
                <w:szCs w:val="24"/>
              </w:rPr>
              <w:t>一种零碳能源</w:t>
            </w:r>
            <w:proofErr w:type="gramEnd"/>
            <w:r w:rsidRPr="00E754BB">
              <w:rPr>
                <w:rFonts w:ascii="仿宋" w:eastAsia="仿宋" w:hAnsi="仿宋" w:cs="仿宋" w:hint="eastAsia"/>
                <w:kern w:val="0"/>
                <w:sz w:val="24"/>
                <w:szCs w:val="24"/>
              </w:rPr>
              <w:t>体系是构建现代清洁能源体系的重要组成部分，在</w:t>
            </w:r>
            <w:proofErr w:type="gramStart"/>
            <w:r w:rsidRPr="00E754BB">
              <w:rPr>
                <w:rFonts w:ascii="仿宋" w:eastAsia="仿宋" w:hAnsi="仿宋" w:cs="仿宋" w:hint="eastAsia"/>
                <w:kern w:val="0"/>
                <w:sz w:val="24"/>
                <w:szCs w:val="24"/>
              </w:rPr>
              <w:t>践行</w:t>
            </w:r>
            <w:proofErr w:type="gramEnd"/>
            <w:r w:rsidRPr="00E754BB">
              <w:rPr>
                <w:rFonts w:ascii="仿宋" w:eastAsia="仿宋" w:hAnsi="仿宋" w:cs="仿宋" w:hint="eastAsia"/>
                <w:kern w:val="0"/>
                <w:sz w:val="24"/>
                <w:szCs w:val="24"/>
              </w:rPr>
              <w:t>“双碳”目标这一历史使命中承担着重要作用。目前，我国氢能产业发展势头强劲，但仍面临成本高、储运难和效率低等问题。为实现“双碳”目标，我国氢气年需求量将大幅增加。然而，目前全球制氢结构仍以天然气制备的</w:t>
            </w:r>
            <w:proofErr w:type="gramStart"/>
            <w:r w:rsidRPr="00E754BB">
              <w:rPr>
                <w:rFonts w:ascii="仿宋" w:eastAsia="仿宋" w:hAnsi="仿宋" w:cs="仿宋" w:hint="eastAsia"/>
                <w:kern w:val="0"/>
                <w:sz w:val="24"/>
                <w:szCs w:val="24"/>
              </w:rPr>
              <w:t>灰氢和蓝氢</w:t>
            </w:r>
            <w:proofErr w:type="gramEnd"/>
            <w:r w:rsidRPr="00E754BB">
              <w:rPr>
                <w:rFonts w:ascii="仿宋" w:eastAsia="仿宋" w:hAnsi="仿宋" w:cs="仿宋" w:hint="eastAsia"/>
                <w:kern w:val="0"/>
                <w:sz w:val="24"/>
                <w:szCs w:val="24"/>
              </w:rPr>
              <w:t>为主，以可再生能源制取的绿色氢能占比还很小。长期来看，利用太阳能和风能等可再生能源电解水制取绿氢、同时实现可再生能源的存储是终极目标。近年来我国在风/光制氢领域发展迅速，大批示范项目已陆续开展，但太阳能和风能需要电池存储计算，依然面临着效率低或成本高等巨大挑战，急需发展核心的关键技术和新材料。</w:t>
            </w:r>
          </w:p>
          <w:p w14:paraId="58CD3B84" w14:textId="77777777" w:rsidR="0001299D" w:rsidRPr="00E754BB" w:rsidRDefault="00000000">
            <w:pPr>
              <w:snapToGrid w:val="0"/>
              <w:spacing w:line="312" w:lineRule="auto"/>
              <w:ind w:firstLineChars="200" w:firstLine="480"/>
              <w:rPr>
                <w:rFonts w:ascii="仿宋" w:eastAsia="仿宋" w:hAnsi="仿宋" w:cs="仿宋" w:hint="eastAsia"/>
                <w:kern w:val="0"/>
                <w:sz w:val="32"/>
                <w:szCs w:val="32"/>
              </w:rPr>
            </w:pPr>
            <w:r w:rsidRPr="00E754BB">
              <w:rPr>
                <w:rFonts w:ascii="仿宋" w:eastAsia="仿宋" w:hAnsi="仿宋" w:cs="仿宋" w:hint="eastAsia"/>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w:t>
            </w:r>
            <w:proofErr w:type="gramStart"/>
            <w:r w:rsidRPr="00E754BB">
              <w:rPr>
                <w:rFonts w:ascii="仿宋" w:eastAsia="仿宋" w:hAnsi="仿宋" w:cs="仿宋" w:hint="eastAsia"/>
                <w:kern w:val="0"/>
                <w:sz w:val="24"/>
                <w:szCs w:val="24"/>
              </w:rPr>
              <w:t>发展氢电双向</w:t>
            </w:r>
            <w:proofErr w:type="gramEnd"/>
            <w:r w:rsidRPr="00E754BB">
              <w:rPr>
                <w:rFonts w:ascii="仿宋" w:eastAsia="仿宋" w:hAnsi="仿宋" w:cs="仿宋" w:hint="eastAsia"/>
                <w:kern w:val="0"/>
                <w:sz w:val="24"/>
                <w:szCs w:val="24"/>
              </w:rPr>
              <w:t>转换及储能一体化技术对氢能多应用场景的推广具有重要意义。而作为氢能在交通领域应用的核心环节，氢燃料电池的成本和寿命一直是规模化应用的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w:t>
            </w:r>
            <w:proofErr w:type="gramStart"/>
            <w:r w:rsidRPr="00E754BB">
              <w:rPr>
                <w:rFonts w:ascii="仿宋" w:eastAsia="仿宋" w:hAnsi="仿宋" w:cs="仿宋" w:hint="eastAsia"/>
                <w:kern w:val="0"/>
                <w:sz w:val="24"/>
                <w:szCs w:val="24"/>
              </w:rPr>
              <w:t>实现长</w:t>
            </w:r>
            <w:proofErr w:type="gramEnd"/>
            <w:r w:rsidRPr="00E754BB">
              <w:rPr>
                <w:rFonts w:ascii="仿宋" w:eastAsia="仿宋" w:hAnsi="仿宋" w:cs="仿宋" w:hint="eastAsia"/>
                <w:kern w:val="0"/>
                <w:sz w:val="24"/>
                <w:szCs w:val="24"/>
              </w:rPr>
              <w:t>的使用寿命和宽的环境适应性，是推动燃料电池产业化的重要因素。</w:t>
            </w:r>
          </w:p>
        </w:tc>
      </w:tr>
      <w:tr w:rsidR="00E754BB" w:rsidRPr="00E754BB" w14:paraId="71E54C4A" w14:textId="77777777">
        <w:trPr>
          <w:trHeight w:val="2466"/>
          <w:jc w:val="center"/>
        </w:trPr>
        <w:tc>
          <w:tcPr>
            <w:tcW w:w="8220" w:type="dxa"/>
          </w:tcPr>
          <w:p w14:paraId="112AE716"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关注方向</w:t>
            </w:r>
            <w:r w:rsidRPr="00E754BB">
              <w:rPr>
                <w:rFonts w:ascii="仿宋" w:eastAsia="仿宋" w:hAnsi="仿宋" w:cs="仿宋" w:hint="eastAsia"/>
                <w:b/>
                <w:bCs/>
                <w:kern w:val="0"/>
                <w:sz w:val="28"/>
                <w:szCs w:val="28"/>
              </w:rPr>
              <w:t>（均需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35EFDFE7" w14:textId="77777777" w:rsidR="0001299D" w:rsidRPr="00E754BB" w:rsidRDefault="0000000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1.利用可再生能源获取绿色氢能的新技术和新材料</w:t>
            </w:r>
          </w:p>
          <w:p w14:paraId="4E6D8180" w14:textId="77777777" w:rsidR="0001299D" w:rsidRPr="00E754BB" w:rsidRDefault="0000000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2.低成本、长寿命的氢燃料电池关键材料</w:t>
            </w:r>
          </w:p>
          <w:p w14:paraId="5A0DEA82" w14:textId="77777777" w:rsidR="0001299D" w:rsidRPr="00E754BB" w:rsidRDefault="0000000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3.高效氢能储运技术、</w:t>
            </w:r>
            <w:proofErr w:type="gramStart"/>
            <w:r w:rsidRPr="00E754BB">
              <w:rPr>
                <w:rFonts w:ascii="仿宋" w:eastAsia="仿宋" w:hAnsi="仿宋" w:cs="仿宋" w:hint="eastAsia"/>
                <w:kern w:val="0"/>
                <w:sz w:val="24"/>
                <w:szCs w:val="24"/>
              </w:rPr>
              <w:t>氢电双向</w:t>
            </w:r>
            <w:proofErr w:type="gramEnd"/>
            <w:r w:rsidRPr="00E754BB">
              <w:rPr>
                <w:rFonts w:ascii="仿宋" w:eastAsia="仿宋" w:hAnsi="仿宋" w:cs="仿宋" w:hint="eastAsia"/>
                <w:kern w:val="0"/>
                <w:sz w:val="24"/>
                <w:szCs w:val="24"/>
              </w:rPr>
              <w:t>转换与一体化技术</w:t>
            </w:r>
          </w:p>
          <w:p w14:paraId="62EA635A" w14:textId="77777777" w:rsidR="0001299D" w:rsidRPr="00E754BB" w:rsidRDefault="0000000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4.绿色氢能获取与利用技术的实际应用和过程安全性</w:t>
            </w:r>
          </w:p>
          <w:p w14:paraId="54F263A3" w14:textId="77777777" w:rsidR="0001299D" w:rsidRPr="00E754BB" w:rsidRDefault="0000000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4"/>
                <w:szCs w:val="24"/>
              </w:rPr>
              <w:t>5.绿色氢能获取与利用过程经济性，分析成本效益等</w:t>
            </w:r>
          </w:p>
        </w:tc>
      </w:tr>
    </w:tbl>
    <w:p w14:paraId="04AC9831" w14:textId="77777777" w:rsidR="0001299D" w:rsidRPr="00E754BB" w:rsidRDefault="00000000">
      <w:pPr>
        <w:rPr>
          <w:rFonts w:ascii="仿宋" w:eastAsia="仿宋" w:hAnsi="仿宋" w:hint="eastAsia"/>
          <w:sz w:val="32"/>
          <w:szCs w:val="32"/>
        </w:rPr>
      </w:pPr>
      <w:r w:rsidRPr="00E754BB">
        <w:rPr>
          <w:rFonts w:ascii="仿宋" w:eastAsia="仿宋" w:hAnsi="仿宋"/>
          <w:sz w:val="32"/>
          <w:szCs w:val="32"/>
        </w:rPr>
        <w:br w:type="page"/>
      </w:r>
    </w:p>
    <w:p w14:paraId="6C573317" w14:textId="720BBAE0"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7</w:t>
      </w:r>
      <w:r w:rsidRPr="00E754BB">
        <w:rPr>
          <w:rFonts w:ascii="仿宋" w:eastAsia="仿宋" w:hAnsi="仿宋" w:cs="仿宋_GB2312" w:hint="eastAsia"/>
          <w:b/>
          <w:bCs/>
          <w:sz w:val="32"/>
          <w:szCs w:val="32"/>
        </w:rPr>
        <w:t>（赛道二：</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5C937263" w14:textId="77777777">
        <w:trPr>
          <w:trHeight w:val="482"/>
          <w:jc w:val="center"/>
        </w:trPr>
        <w:tc>
          <w:tcPr>
            <w:tcW w:w="8220" w:type="dxa"/>
          </w:tcPr>
          <w:p w14:paraId="684FE866" w14:textId="77777777" w:rsidR="0001299D" w:rsidRPr="00E754BB" w:rsidRDefault="00000000">
            <w:pPr>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主题：CO</w:t>
            </w:r>
            <w:r w:rsidRPr="00E754BB">
              <w:rPr>
                <w:rFonts w:ascii="仿宋" w:eastAsia="仿宋" w:hAnsi="仿宋" w:cs="仿宋" w:hint="eastAsia"/>
                <w:b/>
                <w:bCs/>
                <w:kern w:val="0"/>
                <w:sz w:val="28"/>
                <w:szCs w:val="28"/>
                <w:vertAlign w:val="subscript"/>
              </w:rPr>
              <w:t>2</w:t>
            </w:r>
            <w:r w:rsidRPr="00E754BB">
              <w:rPr>
                <w:rFonts w:ascii="仿宋" w:eastAsia="仿宋" w:hAnsi="仿宋" w:cs="仿宋" w:hint="eastAsia"/>
                <w:b/>
                <w:bCs/>
                <w:kern w:val="0"/>
                <w:sz w:val="28"/>
                <w:szCs w:val="28"/>
              </w:rPr>
              <w:t>价值循环利用之催化转化技术</w:t>
            </w:r>
          </w:p>
        </w:tc>
      </w:tr>
      <w:tr w:rsidR="00E754BB" w:rsidRPr="00E754BB" w14:paraId="62A4D78D" w14:textId="77777777">
        <w:trPr>
          <w:trHeight w:val="1275"/>
          <w:jc w:val="center"/>
        </w:trPr>
        <w:tc>
          <w:tcPr>
            <w:tcW w:w="8220" w:type="dxa"/>
          </w:tcPr>
          <w:p w14:paraId="1F9817EF"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28DAE8BE"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的高效转化利用对缓解能源危机以及实现“碳中和”目标具有重要的战略意义。CO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加氢制烃类等高附加值产品将CO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与可再生能源有机结合，不仅有望解决环境问题，还可以缓解化石能源枯竭所带来的能源危机，具有非常广阔的研究前景。传统的金属氧化物催化剂通常需要较高的反应温度（&gt;300oC）来催化CO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加氢制甲醇，往往伴随着严重的逆水煤气变换（RWGS）反应，导致产生大量副产物一氧化碳（CO)。在金属氧化物催化剂中引入过渡金属组分可以促进H</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的活化从而降低反应温度，但同时又容易导致CO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过度加氢到甲烷（CH</w:t>
            </w:r>
            <w:r w:rsidRPr="00E754BB">
              <w:rPr>
                <w:rFonts w:ascii="仿宋" w:eastAsia="仿宋" w:hAnsi="仿宋" w:cs="仿宋" w:hint="eastAsia"/>
                <w:kern w:val="0"/>
                <w:sz w:val="28"/>
                <w:szCs w:val="28"/>
                <w:vertAlign w:val="subscript"/>
              </w:rPr>
              <w:t>4</w:t>
            </w:r>
            <w:r w:rsidRPr="00E754BB">
              <w:rPr>
                <w:rFonts w:ascii="仿宋" w:eastAsia="仿宋" w:hAnsi="仿宋" w:cs="仿宋" w:hint="eastAsia"/>
                <w:kern w:val="0"/>
                <w:sz w:val="28"/>
                <w:szCs w:val="28"/>
              </w:rPr>
              <w:t>)。金属/金属氧化物催化CO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加氢制甲醇体系中活性与选择性的相互制约，严重限制了其低温催化性能的提升。因此，为实现CO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 xml:space="preserve">低温高效加氢制烃类等高附加值产品，亟须寻求新的低成本过渡金属化合物催化剂体系，控制催化加氢温度低于200 </w:t>
            </w:r>
            <w:proofErr w:type="spellStart"/>
            <w:r w:rsidRPr="00E754BB">
              <w:rPr>
                <w:rFonts w:ascii="仿宋" w:eastAsia="仿宋" w:hAnsi="仿宋" w:cs="仿宋" w:hint="eastAsia"/>
                <w:kern w:val="0"/>
                <w:sz w:val="28"/>
                <w:szCs w:val="28"/>
              </w:rPr>
              <w:t>oC</w:t>
            </w:r>
            <w:proofErr w:type="spellEnd"/>
            <w:r w:rsidRPr="00E754BB">
              <w:rPr>
                <w:rFonts w:ascii="仿宋" w:eastAsia="仿宋" w:hAnsi="仿宋" w:cs="仿宋" w:hint="eastAsia"/>
                <w:kern w:val="0"/>
                <w:sz w:val="28"/>
                <w:szCs w:val="28"/>
              </w:rPr>
              <w:t>，进而提高CO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的单程转化率10%以上，并对全产业过程的能耗和经济成本进行必要的分析。</w:t>
            </w:r>
          </w:p>
          <w:p w14:paraId="711F8E59"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本赛道关注CO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催化转化的高效催化剂体系，从材料选择、结构设计的角度提出有市场应用前景的催化剂，为实现低能耗、高效率的CO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转化利用开辟了新途径，达到实现</w:t>
            </w:r>
            <w:proofErr w:type="gramStart"/>
            <w:r w:rsidRPr="00E754BB">
              <w:rPr>
                <w:rFonts w:ascii="仿宋" w:eastAsia="仿宋" w:hAnsi="仿宋" w:cs="仿宋" w:hint="eastAsia"/>
                <w:kern w:val="0"/>
                <w:sz w:val="28"/>
                <w:szCs w:val="28"/>
              </w:rPr>
              <w:t>减碳降碳</w:t>
            </w:r>
            <w:proofErr w:type="gramEnd"/>
            <w:r w:rsidRPr="00E754BB">
              <w:rPr>
                <w:rFonts w:ascii="仿宋" w:eastAsia="仿宋" w:hAnsi="仿宋" w:cs="仿宋" w:hint="eastAsia"/>
                <w:kern w:val="0"/>
                <w:sz w:val="28"/>
                <w:szCs w:val="28"/>
              </w:rPr>
              <w:t>的社会效益。</w:t>
            </w:r>
          </w:p>
        </w:tc>
      </w:tr>
      <w:tr w:rsidR="0001299D" w:rsidRPr="00E754BB" w14:paraId="06FE895D" w14:textId="77777777">
        <w:trPr>
          <w:trHeight w:val="2443"/>
          <w:jc w:val="center"/>
        </w:trPr>
        <w:tc>
          <w:tcPr>
            <w:tcW w:w="8220" w:type="dxa"/>
          </w:tcPr>
          <w:p w14:paraId="68EE39BA"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162977E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转化新途径与催化新技术</w:t>
            </w:r>
          </w:p>
          <w:p w14:paraId="4FEA936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2.低成本CO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转化催化剂</w:t>
            </w:r>
          </w:p>
          <w:p w14:paraId="75254A6D"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3.高效稳定的CO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电催化转化技术</w:t>
            </w:r>
          </w:p>
          <w:p w14:paraId="32A53567" w14:textId="77777777" w:rsidR="0001299D" w:rsidRPr="00E754BB" w:rsidRDefault="00000000">
            <w:pPr>
              <w:snapToGrid w:val="0"/>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4.模拟光合作用还原CO</w:t>
            </w:r>
            <w:r w:rsidRPr="00E754BB">
              <w:rPr>
                <w:rFonts w:ascii="仿宋" w:eastAsia="仿宋" w:hAnsi="仿宋" w:cs="仿宋" w:hint="eastAsia"/>
                <w:kern w:val="0"/>
                <w:sz w:val="28"/>
                <w:szCs w:val="28"/>
                <w:vertAlign w:val="subscript"/>
              </w:rPr>
              <w:t>2</w:t>
            </w:r>
          </w:p>
        </w:tc>
      </w:tr>
    </w:tbl>
    <w:p w14:paraId="6DE85933" w14:textId="77777777" w:rsidR="0001299D" w:rsidRPr="00E754BB" w:rsidRDefault="0001299D">
      <w:pPr>
        <w:rPr>
          <w:rFonts w:ascii="仿宋" w:eastAsia="仿宋" w:hAnsi="仿宋" w:cs="仿宋_GB2312" w:hint="eastAsia"/>
          <w:b/>
          <w:bCs/>
          <w:sz w:val="32"/>
          <w:szCs w:val="32"/>
        </w:rPr>
      </w:pPr>
    </w:p>
    <w:p w14:paraId="05B2DE03"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39FBBC88" w14:textId="470D192A" w:rsidR="0001299D" w:rsidRPr="00E754BB" w:rsidRDefault="00000000">
      <w:pPr>
        <w:widowControl/>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8</w:t>
      </w:r>
      <w:r w:rsidRPr="00E754BB">
        <w:rPr>
          <w:rFonts w:ascii="仿宋" w:eastAsia="仿宋" w:hAnsi="仿宋" w:cs="仿宋_GB2312" w:hint="eastAsia"/>
          <w:b/>
          <w:bCs/>
          <w:sz w:val="32"/>
          <w:szCs w:val="32"/>
        </w:rPr>
        <w:t>（赛道二：</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08E1B320" w14:textId="77777777">
        <w:trPr>
          <w:trHeight w:val="625"/>
          <w:jc w:val="center"/>
        </w:trPr>
        <w:tc>
          <w:tcPr>
            <w:tcW w:w="8220" w:type="dxa"/>
            <w:vAlign w:val="center"/>
          </w:tcPr>
          <w:p w14:paraId="097C8407"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基于减碳节能</w:t>
            </w:r>
            <w:proofErr w:type="gramEnd"/>
            <w:r w:rsidRPr="00E754BB">
              <w:rPr>
                <w:rFonts w:ascii="仿宋" w:eastAsia="仿宋" w:hAnsi="仿宋" w:cs="仿宋" w:hint="eastAsia"/>
                <w:b/>
                <w:bCs/>
                <w:kern w:val="0"/>
                <w:sz w:val="28"/>
                <w:szCs w:val="28"/>
              </w:rPr>
              <w:t>的</w:t>
            </w:r>
            <w:proofErr w:type="gramStart"/>
            <w:r w:rsidRPr="00E754BB">
              <w:rPr>
                <w:rFonts w:ascii="仿宋" w:eastAsia="仿宋" w:hAnsi="仿宋" w:cs="仿宋" w:hint="eastAsia"/>
                <w:b/>
                <w:bCs/>
                <w:kern w:val="0"/>
                <w:sz w:val="28"/>
                <w:szCs w:val="28"/>
              </w:rPr>
              <w:t>光充储集成式</w:t>
            </w:r>
            <w:proofErr w:type="gramEnd"/>
            <w:r w:rsidRPr="00E754BB">
              <w:rPr>
                <w:rFonts w:ascii="仿宋" w:eastAsia="仿宋" w:hAnsi="仿宋" w:cs="仿宋" w:hint="eastAsia"/>
                <w:b/>
                <w:bCs/>
                <w:kern w:val="0"/>
                <w:sz w:val="28"/>
                <w:szCs w:val="28"/>
              </w:rPr>
              <w:t>电池设计</w:t>
            </w:r>
          </w:p>
        </w:tc>
      </w:tr>
      <w:tr w:rsidR="00E754BB" w:rsidRPr="00E754BB" w14:paraId="5B9C315A" w14:textId="77777777">
        <w:trPr>
          <w:trHeight w:val="1984"/>
          <w:jc w:val="center"/>
        </w:trPr>
        <w:tc>
          <w:tcPr>
            <w:tcW w:w="8220" w:type="dxa"/>
            <w:vAlign w:val="center"/>
          </w:tcPr>
          <w:p w14:paraId="55A1770A"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2E609F1D"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proofErr w:type="gramStart"/>
            <w:r w:rsidRPr="00E754BB">
              <w:rPr>
                <w:rFonts w:ascii="仿宋" w:eastAsia="仿宋" w:hAnsi="仿宋" w:cs="仿宋" w:hint="eastAsia"/>
                <w:kern w:val="0"/>
                <w:sz w:val="28"/>
                <w:szCs w:val="28"/>
              </w:rPr>
              <w:t>随着碳达峰</w:t>
            </w:r>
            <w:proofErr w:type="gramEnd"/>
            <w:r w:rsidRPr="00E754BB">
              <w:rPr>
                <w:rFonts w:ascii="仿宋" w:eastAsia="仿宋" w:hAnsi="仿宋" w:cs="仿宋" w:hint="eastAsia"/>
                <w:kern w:val="0"/>
                <w:sz w:val="28"/>
                <w:szCs w:val="28"/>
              </w:rPr>
              <w:t>与碳中和目标的提出，开发清洁能源低成本生产技术以及大规模低成本储能技术成为关键。从现有的清洁能源资源来看，太阳能是一种丰富.清洁.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池将太阳能电池和储能装置集成在一起，去除了变压的需要，让光电</w:t>
            </w:r>
            <w:proofErr w:type="gramStart"/>
            <w:r w:rsidRPr="00E754BB">
              <w:rPr>
                <w:rFonts w:ascii="仿宋" w:eastAsia="仿宋" w:hAnsi="仿宋" w:cs="仿宋" w:hint="eastAsia"/>
                <w:kern w:val="0"/>
                <w:sz w:val="28"/>
                <w:szCs w:val="28"/>
              </w:rPr>
              <w:t>压直接</w:t>
            </w:r>
            <w:proofErr w:type="gramEnd"/>
            <w:r w:rsidRPr="00E754BB">
              <w:rPr>
                <w:rFonts w:ascii="仿宋" w:eastAsia="仿宋" w:hAnsi="仿宋" w:cs="仿宋" w:hint="eastAsia"/>
                <w:kern w:val="0"/>
                <w:sz w:val="28"/>
                <w:szCs w:val="28"/>
              </w:rPr>
              <w:t>为储能装置充电，降低了组件串联的能量损失，提高了能量转化效率，从而起到减少碳排放、节约传统能源的社会效益。重点关注具有光响应性能的半导体材料、钙钛矿材料、染料分子等光敏材料作为光充电极，与具有离子嵌入/脱出功能的储能二次电池用正极的能级匹配与调谐作用，以及内部单元的集成技术。</w:t>
            </w:r>
          </w:p>
          <w:p w14:paraId="4BC4E544"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rsidR="0001299D" w:rsidRPr="00E754BB" w14:paraId="35DF9D6A" w14:textId="77777777">
        <w:trPr>
          <w:trHeight w:val="1700"/>
          <w:jc w:val="center"/>
        </w:trPr>
        <w:tc>
          <w:tcPr>
            <w:tcW w:w="8220" w:type="dxa"/>
            <w:vAlign w:val="center"/>
          </w:tcPr>
          <w:p w14:paraId="121E26C2"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方向（均需</w:t>
            </w:r>
            <w:proofErr w:type="gramStart"/>
            <w:r w:rsidRPr="00E754BB">
              <w:rPr>
                <w:rFonts w:ascii="仿宋" w:eastAsia="仿宋" w:hAnsi="仿宋" w:cs="仿宋" w:hint="eastAsia"/>
                <w:b/>
                <w:bCs/>
                <w:kern w:val="0"/>
                <w:sz w:val="28"/>
                <w:szCs w:val="28"/>
              </w:rPr>
              <w:t>考虑碳排核算</w:t>
            </w:r>
            <w:proofErr w:type="gramEnd"/>
            <w:r w:rsidRPr="00E754BB">
              <w:rPr>
                <w:rFonts w:ascii="仿宋" w:eastAsia="仿宋" w:hAnsi="仿宋" w:cs="仿宋" w:hint="eastAsia"/>
                <w:b/>
                <w:bCs/>
                <w:kern w:val="0"/>
                <w:sz w:val="28"/>
                <w:szCs w:val="28"/>
              </w:rPr>
              <w:t>和能源利用）</w:t>
            </w:r>
            <w:r w:rsidRPr="00E754BB">
              <w:rPr>
                <w:rFonts w:ascii="仿宋" w:eastAsia="仿宋" w:hAnsi="仿宋" w:cs="仿宋" w:hint="eastAsia"/>
                <w:b/>
                <w:bCs/>
                <w:kern w:val="0"/>
                <w:sz w:val="28"/>
                <w:szCs w:val="28"/>
                <w:lang w:val="zh-TW"/>
              </w:rPr>
              <w:t>：</w:t>
            </w:r>
          </w:p>
          <w:p w14:paraId="29C1AAE2"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1.高效太阳能转化材料与技术</w:t>
            </w:r>
          </w:p>
          <w:p w14:paraId="05C561B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w:t>
            </w:r>
            <w:proofErr w:type="gramStart"/>
            <w:r w:rsidRPr="00E754BB">
              <w:rPr>
                <w:rFonts w:ascii="仿宋" w:eastAsia="仿宋" w:hAnsi="仿宋" w:cs="仿宋" w:hint="eastAsia"/>
                <w:kern w:val="0"/>
                <w:sz w:val="28"/>
                <w:szCs w:val="28"/>
              </w:rPr>
              <w:t>光充储电池一</w:t>
            </w:r>
            <w:proofErr w:type="gramEnd"/>
            <w:r w:rsidRPr="00E754BB">
              <w:rPr>
                <w:rFonts w:ascii="仿宋" w:eastAsia="仿宋" w:hAnsi="仿宋" w:cs="仿宋" w:hint="eastAsia"/>
                <w:kern w:val="0"/>
                <w:sz w:val="28"/>
                <w:szCs w:val="28"/>
              </w:rPr>
              <w:t>体式集成技术</w:t>
            </w:r>
          </w:p>
          <w:p w14:paraId="00436E00" w14:textId="77777777" w:rsidR="0001299D" w:rsidRPr="00E754BB" w:rsidRDefault="0000000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3.光电转化与电荷存储双功能材料</w:t>
            </w:r>
          </w:p>
        </w:tc>
      </w:tr>
    </w:tbl>
    <w:p w14:paraId="5EA6B3D0" w14:textId="77777777" w:rsidR="0001299D" w:rsidRPr="00E754BB" w:rsidRDefault="0001299D">
      <w:pPr>
        <w:rPr>
          <w:rFonts w:ascii="仿宋" w:eastAsia="仿宋" w:hAnsi="仿宋" w:cs="仿宋_GB2312" w:hint="eastAsia"/>
          <w:b/>
          <w:bCs/>
          <w:sz w:val="32"/>
          <w:szCs w:val="32"/>
        </w:rPr>
      </w:pPr>
    </w:p>
    <w:p w14:paraId="3C4D25A7"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76AA5181" w14:textId="5C8B286A"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9</w:t>
      </w:r>
      <w:r w:rsidRPr="00E754BB">
        <w:rPr>
          <w:rFonts w:ascii="仿宋" w:eastAsia="仿宋" w:hAnsi="仿宋" w:cs="仿宋_GB2312" w:hint="eastAsia"/>
          <w:b/>
          <w:bCs/>
          <w:sz w:val="32"/>
          <w:szCs w:val="32"/>
        </w:rPr>
        <w:t>（赛道二：</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19B98619" w14:textId="77777777">
        <w:trPr>
          <w:trHeight w:val="625"/>
          <w:jc w:val="center"/>
        </w:trPr>
        <w:tc>
          <w:tcPr>
            <w:tcW w:w="8220" w:type="dxa"/>
          </w:tcPr>
          <w:p w14:paraId="7F05B9E5"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主题：火力发电碳捕集能耗分析与碳泄露检测</w:t>
            </w:r>
          </w:p>
        </w:tc>
      </w:tr>
      <w:tr w:rsidR="00E754BB" w:rsidRPr="00E754BB" w14:paraId="25CC5CA0" w14:textId="77777777">
        <w:trPr>
          <w:trHeight w:val="6538"/>
          <w:jc w:val="center"/>
        </w:trPr>
        <w:tc>
          <w:tcPr>
            <w:tcW w:w="8220" w:type="dxa"/>
          </w:tcPr>
          <w:p w14:paraId="7D5A22F4"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05FBDB7D"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火力发电以煤炭、石油和天然气等化石燃料为主要一次能源，是温室气体排放的主要工业源之一，占全国二氧化碳排放量近三分之一，我国燃煤发电比例高达60%左右，由于核能资源限制、可再生能源发电的稳定性等问题，在相当长时间内，火力发电依然是我国电力供应的重要基础，相应的碳捕集是</w:t>
            </w:r>
            <w:proofErr w:type="gramStart"/>
            <w:r w:rsidRPr="00E754BB">
              <w:rPr>
                <w:rFonts w:ascii="仿宋" w:eastAsia="仿宋" w:hAnsi="仿宋" w:cs="仿宋" w:hint="eastAsia"/>
                <w:kern w:val="0"/>
                <w:sz w:val="28"/>
                <w:szCs w:val="28"/>
              </w:rPr>
              <w:t>碳达峰碳</w:t>
            </w:r>
            <w:proofErr w:type="gramEnd"/>
            <w:r w:rsidRPr="00E754BB">
              <w:rPr>
                <w:rFonts w:ascii="仿宋" w:eastAsia="仿宋" w:hAnsi="仿宋" w:cs="仿宋" w:hint="eastAsia"/>
                <w:kern w:val="0"/>
                <w:sz w:val="28"/>
                <w:szCs w:val="28"/>
              </w:rPr>
              <w:t>中和战略实施的重要技术基础。但是火力发电系统的碳捕集存在多种技术路径，各种技术的能耗特点、用能品质以及可再生能源替代应用存在很大的差异，带来的附加碳</w:t>
            </w:r>
            <w:proofErr w:type="gramStart"/>
            <w:r w:rsidRPr="00E754BB">
              <w:rPr>
                <w:rFonts w:ascii="仿宋" w:eastAsia="仿宋" w:hAnsi="仿宋" w:cs="仿宋" w:hint="eastAsia"/>
                <w:kern w:val="0"/>
                <w:sz w:val="28"/>
                <w:szCs w:val="28"/>
              </w:rPr>
              <w:t>排放或碳泄露</w:t>
            </w:r>
            <w:proofErr w:type="gramEnd"/>
            <w:r w:rsidRPr="00E754BB">
              <w:rPr>
                <w:rFonts w:ascii="仿宋" w:eastAsia="仿宋" w:hAnsi="仿宋" w:cs="仿宋" w:hint="eastAsia"/>
                <w:kern w:val="0"/>
                <w:sz w:val="28"/>
                <w:szCs w:val="28"/>
              </w:rPr>
              <w:t>（碳捕获过程能耗的碳排放计算边界内由于碳捕获工艺带来其他工艺过程增加的碳排放）直接影响了火力发电系统</w:t>
            </w:r>
            <w:proofErr w:type="gramStart"/>
            <w:r w:rsidRPr="00E754BB">
              <w:rPr>
                <w:rFonts w:ascii="仿宋" w:eastAsia="仿宋" w:hAnsi="仿宋" w:cs="仿宋" w:hint="eastAsia"/>
                <w:kern w:val="0"/>
                <w:sz w:val="28"/>
                <w:szCs w:val="28"/>
              </w:rPr>
              <w:t>的碳达峰</w:t>
            </w:r>
            <w:proofErr w:type="gramEnd"/>
            <w:r w:rsidRPr="00E754BB">
              <w:rPr>
                <w:rFonts w:ascii="仿宋" w:eastAsia="仿宋" w:hAnsi="仿宋" w:cs="仿宋" w:hint="eastAsia"/>
                <w:kern w:val="0"/>
                <w:sz w:val="28"/>
                <w:szCs w:val="28"/>
              </w:rPr>
              <w:t>与碳中和战略的实施。</w:t>
            </w:r>
          </w:p>
          <w:p w14:paraId="2A1FECCE"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rsidR="0001299D" w:rsidRPr="00E754BB" w14:paraId="551C2236" w14:textId="77777777">
        <w:trPr>
          <w:trHeight w:val="90"/>
          <w:jc w:val="center"/>
        </w:trPr>
        <w:tc>
          <w:tcPr>
            <w:tcW w:w="8220" w:type="dxa"/>
          </w:tcPr>
          <w:p w14:paraId="2C0A2C09" w14:textId="77777777" w:rsidR="0001299D" w:rsidRPr="00E754BB" w:rsidRDefault="00000000">
            <w:pPr>
              <w:spacing w:beforeLines="50" w:before="120" w:afterLines="50" w:after="120"/>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rPr>
              <w:t>方向（均需考虑碳排核算和能源利用）</w:t>
            </w:r>
            <w:r w:rsidRPr="00E754BB">
              <w:rPr>
                <w:rFonts w:ascii="仿宋" w:eastAsia="仿宋" w:hAnsi="仿宋" w:cs="仿宋" w:hint="eastAsia"/>
                <w:b/>
                <w:bCs/>
                <w:kern w:val="0"/>
                <w:sz w:val="28"/>
                <w:szCs w:val="28"/>
                <w:lang w:val="zh-TW" w:eastAsia="zh-TW"/>
              </w:rPr>
              <w:t>：</w:t>
            </w:r>
          </w:p>
          <w:p w14:paraId="1D481AC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1.火力发电有机</w:t>
            </w:r>
            <w:proofErr w:type="gramStart"/>
            <w:r w:rsidRPr="00E754BB">
              <w:rPr>
                <w:rFonts w:ascii="仿宋" w:eastAsia="仿宋" w:hAnsi="仿宋" w:cs="仿宋" w:hint="eastAsia"/>
                <w:kern w:val="0"/>
                <w:sz w:val="28"/>
                <w:szCs w:val="28"/>
              </w:rPr>
              <w:t>胺</w:t>
            </w:r>
            <w:proofErr w:type="gramEnd"/>
            <w:r w:rsidRPr="00E754BB">
              <w:rPr>
                <w:rFonts w:ascii="仿宋" w:eastAsia="仿宋" w:hAnsi="仿宋" w:cs="仿宋" w:hint="eastAsia"/>
                <w:kern w:val="0"/>
                <w:sz w:val="28"/>
                <w:szCs w:val="28"/>
              </w:rPr>
              <w:t>吸收碳捕获技术</w:t>
            </w:r>
          </w:p>
          <w:p w14:paraId="723919E3"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2.碳捕获材料有机胺等的低能耗再生</w:t>
            </w:r>
          </w:p>
          <w:p w14:paraId="13A31D7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3.二氧化碳捕获后远距离运输需要的液化过程节能技术</w:t>
            </w:r>
          </w:p>
          <w:p w14:paraId="73AF2058"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4.二氧化碳捕获工艺中可再生能源的应用</w:t>
            </w:r>
          </w:p>
          <w:p w14:paraId="2078CB4E" w14:textId="77777777" w:rsidR="0001299D" w:rsidRPr="00E754BB" w:rsidRDefault="00000000">
            <w:pPr>
              <w:snapToGrid w:val="0"/>
              <w:spacing w:line="312" w:lineRule="auto"/>
              <w:rPr>
                <w:rFonts w:ascii="仿宋" w:eastAsia="仿宋" w:hAnsi="仿宋" w:cs="仿宋" w:hint="eastAsia"/>
                <w:bCs/>
                <w:kern w:val="0"/>
                <w:sz w:val="32"/>
                <w:szCs w:val="32"/>
              </w:rPr>
            </w:pPr>
            <w:r w:rsidRPr="00E754BB">
              <w:rPr>
                <w:rFonts w:ascii="仿宋" w:eastAsia="仿宋" w:hAnsi="仿宋" w:cs="仿宋" w:hint="eastAsia"/>
                <w:kern w:val="0"/>
                <w:sz w:val="28"/>
                <w:szCs w:val="28"/>
              </w:rPr>
              <w:t>5.火力发电机组灵活性调控技术与碳捕获工艺的协调技术</w:t>
            </w:r>
          </w:p>
        </w:tc>
      </w:tr>
    </w:tbl>
    <w:p w14:paraId="33595845" w14:textId="77777777" w:rsidR="0001299D" w:rsidRPr="00E754BB" w:rsidRDefault="0001299D">
      <w:pPr>
        <w:widowControl/>
        <w:jc w:val="left"/>
        <w:rPr>
          <w:rFonts w:ascii="仿宋" w:eastAsia="仿宋" w:hAnsi="仿宋" w:cs="仿宋_GB2312" w:hint="eastAsia"/>
          <w:b/>
          <w:bCs/>
          <w:sz w:val="32"/>
          <w:szCs w:val="32"/>
        </w:rPr>
      </w:pPr>
    </w:p>
    <w:p w14:paraId="0C36BE1A" w14:textId="77777777" w:rsidR="00E754BB" w:rsidRPr="00E754BB" w:rsidRDefault="00E754BB">
      <w:pPr>
        <w:widowControl/>
        <w:jc w:val="left"/>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4BB05DDC" w14:textId="619A4146" w:rsidR="00E754BB" w:rsidRPr="00E754BB" w:rsidRDefault="00E754BB" w:rsidP="00E754BB">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命题10（赛道二：</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505275D8" w14:textId="77777777" w:rsidTr="006D5E51">
        <w:trPr>
          <w:trHeight w:val="90"/>
          <w:jc w:val="center"/>
        </w:trPr>
        <w:tc>
          <w:tcPr>
            <w:tcW w:w="8220" w:type="dxa"/>
          </w:tcPr>
          <w:p w14:paraId="480DB12A"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主题：激光约束核聚变固体激光增益介质制备技术</w:t>
            </w:r>
          </w:p>
        </w:tc>
      </w:tr>
      <w:tr w:rsidR="00E754BB" w:rsidRPr="00E754BB" w14:paraId="529594B5" w14:textId="77777777" w:rsidTr="006D5E51">
        <w:trPr>
          <w:trHeight w:val="1266"/>
          <w:jc w:val="center"/>
        </w:trPr>
        <w:tc>
          <w:tcPr>
            <w:tcW w:w="8220" w:type="dxa"/>
          </w:tcPr>
          <w:p w14:paraId="067FB44B"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C344609" w14:textId="77777777" w:rsidR="00E754BB" w:rsidRPr="00E754BB" w:rsidRDefault="00E754BB" w:rsidP="006D5E51">
            <w:pPr>
              <w:snapToGrid w:val="0"/>
              <w:spacing w:line="312" w:lineRule="auto"/>
              <w:ind w:firstLineChars="200" w:firstLine="560"/>
              <w:rPr>
                <w:rFonts w:ascii="仿宋" w:eastAsia="仿宋" w:hAnsi="仿宋" w:cs="仿宋" w:hint="eastAsia"/>
                <w:kern w:val="0"/>
                <w:sz w:val="24"/>
                <w:szCs w:val="24"/>
              </w:rPr>
            </w:pPr>
            <w:r w:rsidRPr="00E754BB">
              <w:rPr>
                <w:rFonts w:ascii="仿宋" w:eastAsia="仿宋" w:hAnsi="仿宋" w:cs="仿宋" w:hint="eastAsia"/>
                <w:kern w:val="0"/>
                <w:sz w:val="28"/>
                <w:szCs w:val="28"/>
              </w:rPr>
              <w:tab/>
            </w:r>
            <w:r w:rsidRPr="00E754BB">
              <w:rPr>
                <w:rFonts w:ascii="仿宋" w:eastAsia="仿宋" w:hAnsi="仿宋" w:cs="仿宋" w:hint="eastAsia"/>
                <w:kern w:val="0"/>
                <w:sz w:val="24"/>
                <w:szCs w:val="24"/>
              </w:rPr>
              <w:t>能源与社会发展紧密相关，随着社会生产力与科学技术不断发展，人类社会对能源需求不断增加，我国作为能源消耗大国，对化石能源强烈依赖于进口。在“双碳”背景下，我们正面临一场由化石能源向其它能源的绿色转型，在这场转型中化石能源将从主体能源转向保障性能源。核能作为一种高效、清洁、优质能源，可极大增加能源供应，缓解能源缺乏危机。核裂变技术经过近几十年发展相对成熟，但核聚变技术目前还不成熟。核聚变能是一种更加清洁、安全的能源、单位质量核燃料可以释放出巨大能量，并且原料获取方便。 目前人类已经掌握不可控核聚变技术，但尚未掌控可控核聚变技术。激光约束核聚变作为有望实现可控核聚变的一种约束方式，要突破激光约束核聚变技术的一个关键核心是研发高能激光器，激光增益介质作为激光器的</w:t>
            </w:r>
            <w:proofErr w:type="gramStart"/>
            <w:r w:rsidRPr="00E754BB">
              <w:rPr>
                <w:rFonts w:ascii="仿宋" w:eastAsia="仿宋" w:hAnsi="仿宋" w:cs="仿宋" w:hint="eastAsia"/>
                <w:kern w:val="0"/>
                <w:sz w:val="24"/>
                <w:szCs w:val="24"/>
              </w:rPr>
              <w:t>最</w:t>
            </w:r>
            <w:proofErr w:type="gramEnd"/>
            <w:r w:rsidRPr="00E754BB">
              <w:rPr>
                <w:rFonts w:ascii="仿宋" w:eastAsia="仿宋" w:hAnsi="仿宋" w:cs="仿宋" w:hint="eastAsia"/>
                <w:kern w:val="0"/>
                <w:sz w:val="24"/>
                <w:szCs w:val="24"/>
              </w:rPr>
              <w:t>核心部件，对激光的产生和性能起到决定性作用，是高能激光器技术进步与发展的基础。倍半氧化物（Y</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、Lu</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）由于具有热导率高、声子能量低等优点，是极具潜力的超短脉冲激光增益介质。Sc</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是倍半氧化物中热导率最高材料，Lu</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具有高吸收和发射截面，两者之间可形成无限固溶体通过灵活改变Re:(Lu</w:t>
            </w:r>
            <w:r w:rsidRPr="00E754BB">
              <w:rPr>
                <w:rFonts w:ascii="仿宋" w:eastAsia="仿宋" w:hAnsi="仿宋" w:cs="仿宋" w:hint="eastAsia"/>
                <w:kern w:val="0"/>
                <w:sz w:val="24"/>
                <w:szCs w:val="24"/>
                <w:vertAlign w:val="subscript"/>
              </w:rPr>
              <w:t>1-x</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x</w:t>
            </w:r>
            <w:r w:rsidRPr="00E754BB">
              <w:rPr>
                <w:rFonts w:ascii="仿宋" w:eastAsia="仿宋" w:hAnsi="仿宋" w:cs="仿宋" w:hint="eastAsia"/>
                <w:kern w:val="0"/>
                <w:sz w:val="24"/>
                <w:szCs w:val="24"/>
              </w:rPr>
              <w:t>)2O3中Lu/Sc比例探索材料微观结构形成机制，从而获得最优材料性能。 国内外研究学者通过第一性原理预测计算Re:(Lu</w:t>
            </w:r>
            <w:r w:rsidRPr="00E754BB">
              <w:rPr>
                <w:rFonts w:ascii="仿宋" w:eastAsia="仿宋" w:hAnsi="仿宋" w:cs="仿宋" w:hint="eastAsia"/>
                <w:kern w:val="0"/>
                <w:sz w:val="24"/>
                <w:szCs w:val="24"/>
                <w:vertAlign w:val="subscript"/>
              </w:rPr>
              <w:t>1-x</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x</w:t>
            </w:r>
            <w:r w:rsidRPr="00E754BB">
              <w:rPr>
                <w:rFonts w:ascii="仿宋" w:eastAsia="仿宋" w:hAnsi="仿宋" w:cs="仿宋" w:hint="eastAsia"/>
                <w:kern w:val="0"/>
                <w:sz w:val="24"/>
                <w:szCs w:val="24"/>
              </w:rPr>
              <w:t>)</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非常适合作为高能激光器的增益介质，但是要制备高光学品质的Re:(Lu</w:t>
            </w:r>
            <w:r w:rsidRPr="00E754BB">
              <w:rPr>
                <w:rFonts w:ascii="仿宋" w:eastAsia="仿宋" w:hAnsi="仿宋" w:cs="仿宋" w:hint="eastAsia"/>
                <w:kern w:val="0"/>
                <w:sz w:val="24"/>
                <w:szCs w:val="24"/>
                <w:vertAlign w:val="subscript"/>
              </w:rPr>
              <w:t>1-x</w:t>
            </w:r>
            <w:r w:rsidRPr="00E754BB">
              <w:rPr>
                <w:rFonts w:ascii="仿宋" w:eastAsia="仿宋" w:hAnsi="仿宋" w:cs="仿宋" w:hint="eastAsia"/>
                <w:kern w:val="0"/>
                <w:sz w:val="24"/>
                <w:szCs w:val="24"/>
              </w:rPr>
              <w:t>Sc</w:t>
            </w:r>
            <w:r w:rsidRPr="00E754BB">
              <w:rPr>
                <w:rFonts w:ascii="仿宋" w:eastAsia="仿宋" w:hAnsi="仿宋" w:cs="仿宋" w:hint="eastAsia"/>
                <w:kern w:val="0"/>
                <w:sz w:val="24"/>
                <w:szCs w:val="24"/>
                <w:vertAlign w:val="subscript"/>
              </w:rPr>
              <w:t>x</w:t>
            </w:r>
            <w:r w:rsidRPr="00E754BB">
              <w:rPr>
                <w:rFonts w:ascii="仿宋" w:eastAsia="仿宋" w:hAnsi="仿宋" w:cs="仿宋" w:hint="eastAsia"/>
                <w:kern w:val="0"/>
                <w:sz w:val="24"/>
                <w:szCs w:val="24"/>
              </w:rPr>
              <w:t>)</w:t>
            </w:r>
            <w:r w:rsidRPr="00E754BB">
              <w:rPr>
                <w:rFonts w:ascii="仿宋" w:eastAsia="仿宋" w:hAnsi="仿宋" w:cs="仿宋" w:hint="eastAsia"/>
                <w:kern w:val="0"/>
                <w:sz w:val="24"/>
                <w:szCs w:val="24"/>
                <w:vertAlign w:val="subscript"/>
              </w:rPr>
              <w:t>2</w:t>
            </w:r>
            <w:r w:rsidRPr="00E754BB">
              <w:rPr>
                <w:rFonts w:ascii="仿宋" w:eastAsia="仿宋" w:hAnsi="仿宋" w:cs="仿宋" w:hint="eastAsia"/>
                <w:kern w:val="0"/>
                <w:sz w:val="24"/>
                <w:szCs w:val="24"/>
              </w:rPr>
              <w:t>O</w:t>
            </w:r>
            <w:r w:rsidRPr="00E754BB">
              <w:rPr>
                <w:rFonts w:ascii="仿宋" w:eastAsia="仿宋" w:hAnsi="仿宋" w:cs="仿宋" w:hint="eastAsia"/>
                <w:kern w:val="0"/>
                <w:sz w:val="24"/>
                <w:szCs w:val="24"/>
                <w:vertAlign w:val="subscript"/>
              </w:rPr>
              <w:t>3</w:t>
            </w:r>
            <w:r w:rsidRPr="00E754BB">
              <w:rPr>
                <w:rFonts w:ascii="仿宋" w:eastAsia="仿宋" w:hAnsi="仿宋" w:cs="仿宋" w:hint="eastAsia"/>
                <w:kern w:val="0"/>
                <w:sz w:val="24"/>
                <w:szCs w:val="24"/>
              </w:rPr>
              <w:t>激光陶瓷条件十分苛刻。</w:t>
            </w:r>
          </w:p>
          <w:p w14:paraId="2C6FA83A" w14:textId="77777777" w:rsidR="00E754BB" w:rsidRPr="00E754BB" w:rsidRDefault="00E754BB" w:rsidP="006D5E51">
            <w:pPr>
              <w:snapToGrid w:val="0"/>
              <w:spacing w:line="312" w:lineRule="auto"/>
              <w:ind w:firstLineChars="200" w:firstLine="480"/>
              <w:rPr>
                <w:rFonts w:ascii="仿宋" w:eastAsia="仿宋" w:hAnsi="仿宋" w:cs="仿宋" w:hint="eastAsia"/>
                <w:kern w:val="0"/>
                <w:sz w:val="28"/>
                <w:szCs w:val="28"/>
              </w:rPr>
            </w:pPr>
            <w:r w:rsidRPr="00E754BB">
              <w:rPr>
                <w:rFonts w:ascii="仿宋" w:eastAsia="仿宋" w:hAnsi="仿宋" w:cs="仿宋" w:hint="eastAsia"/>
                <w:kern w:val="0"/>
                <w:sz w:val="24"/>
                <w:szCs w:val="24"/>
              </w:rPr>
              <w:t>拟通过本主题，结合激光陶瓷湿法成型制备工艺，推动高品质激光陶瓷制备，为我国自主产权高性能激光器的发展提供实验数据及科学理论依据，助力激光约束可控核聚变。</w:t>
            </w:r>
          </w:p>
        </w:tc>
      </w:tr>
      <w:tr w:rsidR="00E754BB" w:rsidRPr="00E754BB" w14:paraId="4CCAB4B5" w14:textId="77777777" w:rsidTr="006D5E51">
        <w:trPr>
          <w:trHeight w:val="1266"/>
          <w:jc w:val="center"/>
        </w:trPr>
        <w:tc>
          <w:tcPr>
            <w:tcW w:w="8220" w:type="dxa"/>
          </w:tcPr>
          <w:p w14:paraId="4F76C336"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1A2BD832" w14:textId="77777777" w:rsidR="00E754BB" w:rsidRPr="00E754BB" w:rsidRDefault="00E754BB" w:rsidP="006D5E51">
            <w:pPr>
              <w:snapToGrid w:val="0"/>
              <w:spacing w:line="360" w:lineRule="auto"/>
              <w:rPr>
                <w:rFonts w:ascii="Times New Roman" w:eastAsia="仿宋" w:hAnsi="Times New Roman"/>
                <w:kern w:val="0"/>
                <w:sz w:val="24"/>
              </w:rPr>
            </w:pPr>
            <w:r w:rsidRPr="00E754BB">
              <w:rPr>
                <w:rFonts w:ascii="仿宋" w:eastAsia="仿宋" w:hAnsi="仿宋" w:cs="仿宋" w:hint="eastAsia"/>
                <w:kern w:val="0"/>
                <w:sz w:val="24"/>
                <w:szCs w:val="24"/>
              </w:rPr>
              <w:t>1.</w:t>
            </w:r>
            <w:r w:rsidRPr="00E754BB">
              <w:rPr>
                <w:rFonts w:ascii="Times New Roman" w:eastAsia="仿宋" w:hAnsi="Times New Roman"/>
                <w:kern w:val="0"/>
                <w:sz w:val="24"/>
              </w:rPr>
              <w:t>Lu/Sc</w:t>
            </w:r>
            <w:r w:rsidRPr="00E754BB">
              <w:rPr>
                <w:rFonts w:ascii="Times New Roman" w:eastAsia="仿宋" w:hAnsi="Times New Roman"/>
                <w:kern w:val="0"/>
                <w:sz w:val="24"/>
              </w:rPr>
              <w:t>比例调控对激光性能进行裁剪</w:t>
            </w:r>
          </w:p>
          <w:p w14:paraId="1F11A705" w14:textId="77777777" w:rsidR="00E754BB" w:rsidRPr="00E754BB" w:rsidRDefault="00E754BB" w:rsidP="006D5E51">
            <w:pPr>
              <w:snapToGrid w:val="0"/>
              <w:spacing w:line="360" w:lineRule="auto"/>
              <w:rPr>
                <w:rFonts w:ascii="Times New Roman" w:eastAsia="仿宋" w:hAnsi="Times New Roman"/>
                <w:kern w:val="0"/>
                <w:sz w:val="24"/>
              </w:rPr>
            </w:pPr>
            <w:r w:rsidRPr="00E754BB">
              <w:rPr>
                <w:rFonts w:ascii="仿宋" w:eastAsia="仿宋" w:hAnsi="仿宋" w:cs="仿宋" w:hint="eastAsia"/>
                <w:kern w:val="0"/>
                <w:sz w:val="24"/>
                <w:szCs w:val="24"/>
              </w:rPr>
              <w:t>2.</w:t>
            </w:r>
            <w:r w:rsidRPr="00E754BB">
              <w:rPr>
                <w:rFonts w:ascii="Times New Roman" w:eastAsia="仿宋" w:hAnsi="Times New Roman"/>
                <w:kern w:val="0"/>
                <w:sz w:val="24"/>
              </w:rPr>
              <w:t>湿法成型工艺突破高品质激光陶瓷技术</w:t>
            </w:r>
          </w:p>
          <w:p w14:paraId="03412EC8" w14:textId="77777777" w:rsidR="00E754BB" w:rsidRPr="00E754BB" w:rsidRDefault="00E754BB" w:rsidP="006D5E51">
            <w:pPr>
              <w:snapToGrid w:val="0"/>
              <w:spacing w:line="360" w:lineRule="auto"/>
              <w:rPr>
                <w:rFonts w:ascii="Times New Roman" w:eastAsia="仿宋" w:hAnsi="Times New Roman"/>
                <w:kern w:val="0"/>
                <w:sz w:val="24"/>
              </w:rPr>
            </w:pPr>
            <w:r w:rsidRPr="00E754BB">
              <w:rPr>
                <w:rFonts w:ascii="仿宋" w:eastAsia="仿宋" w:hAnsi="仿宋" w:cs="仿宋" w:hint="eastAsia"/>
                <w:kern w:val="0"/>
                <w:sz w:val="24"/>
                <w:szCs w:val="24"/>
              </w:rPr>
              <w:t>3.</w:t>
            </w:r>
            <w:r w:rsidRPr="00E754BB">
              <w:rPr>
                <w:rFonts w:ascii="Times New Roman" w:eastAsia="仿宋" w:hAnsi="Times New Roman"/>
                <w:kern w:val="0"/>
                <w:sz w:val="24"/>
              </w:rPr>
              <w:t>激光陶瓷可控烧结核心技术</w:t>
            </w:r>
          </w:p>
          <w:p w14:paraId="76AC5877" w14:textId="77777777" w:rsidR="00E754BB" w:rsidRPr="00E754BB" w:rsidRDefault="00E754BB" w:rsidP="006D5E51">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4.</w:t>
            </w:r>
            <w:r w:rsidRPr="00E754BB">
              <w:rPr>
                <w:rFonts w:ascii="Times New Roman" w:eastAsia="仿宋" w:hAnsi="Times New Roman" w:hint="eastAsia"/>
                <w:kern w:val="0"/>
                <w:sz w:val="24"/>
              </w:rPr>
              <w:t>高能国体激光器激光输出性能</w:t>
            </w:r>
          </w:p>
        </w:tc>
      </w:tr>
    </w:tbl>
    <w:p w14:paraId="136B5B58" w14:textId="75C7014E" w:rsidR="00E754BB" w:rsidRPr="00E754BB" w:rsidRDefault="00000000" w:rsidP="00E754BB">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r w:rsidR="00E754BB" w:rsidRPr="00E754BB">
        <w:rPr>
          <w:rFonts w:ascii="仿宋" w:eastAsia="仿宋" w:hAnsi="仿宋" w:cs="仿宋_GB2312" w:hint="eastAsia"/>
          <w:b/>
          <w:bCs/>
          <w:sz w:val="32"/>
          <w:szCs w:val="32"/>
        </w:rPr>
        <w:lastRenderedPageBreak/>
        <w:t>命题11（赛道二：</w:t>
      </w:r>
      <w:proofErr w:type="gramStart"/>
      <w:r w:rsidR="00573F7A">
        <w:rPr>
          <w:rFonts w:ascii="仿宋" w:eastAsia="仿宋" w:hAnsi="仿宋" w:cs="仿宋_GB2312" w:hint="eastAsia"/>
          <w:b/>
          <w:bCs/>
          <w:sz w:val="32"/>
          <w:szCs w:val="32"/>
        </w:rPr>
        <w:t>双碳+</w:t>
      </w:r>
      <w:proofErr w:type="gramEnd"/>
      <w:r w:rsidR="00E754BB" w:rsidRPr="00E754BB">
        <w:rPr>
          <w:rFonts w:ascii="仿宋" w:eastAsia="仿宋" w:hAnsi="仿宋" w:cs="仿宋_GB2312" w:hint="eastAsia"/>
          <w:b/>
          <w:bCs/>
          <w:sz w:val="32"/>
          <w:szCs w:val="32"/>
        </w:rPr>
        <w:t>新材料与新能源）</w:t>
      </w:r>
    </w:p>
    <w:tbl>
      <w:tblPr>
        <w:tblStyle w:val="a3"/>
        <w:tblW w:w="0" w:type="auto"/>
        <w:jc w:val="center"/>
        <w:tblLook w:val="04A0" w:firstRow="1" w:lastRow="0" w:firstColumn="1" w:lastColumn="0" w:noHBand="0" w:noVBand="1"/>
      </w:tblPr>
      <w:tblGrid>
        <w:gridCol w:w="8220"/>
      </w:tblGrid>
      <w:tr w:rsidR="00E754BB" w:rsidRPr="00E754BB" w14:paraId="3040E1A4" w14:textId="77777777" w:rsidTr="006D5E51">
        <w:trPr>
          <w:trHeight w:val="90"/>
          <w:jc w:val="center"/>
        </w:trPr>
        <w:tc>
          <w:tcPr>
            <w:tcW w:w="8220" w:type="dxa"/>
          </w:tcPr>
          <w:p w14:paraId="189BE8DB"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主题：直接空气二氧化碳捕集与一体化转化利用</w:t>
            </w:r>
          </w:p>
        </w:tc>
      </w:tr>
      <w:tr w:rsidR="00E754BB" w:rsidRPr="00E754BB" w14:paraId="5D056C89" w14:textId="77777777" w:rsidTr="006D5E51">
        <w:trPr>
          <w:trHeight w:val="1266"/>
          <w:jc w:val="center"/>
        </w:trPr>
        <w:tc>
          <w:tcPr>
            <w:tcW w:w="8220" w:type="dxa"/>
          </w:tcPr>
          <w:p w14:paraId="441D2060"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2C6FEDE0" w14:textId="77777777" w:rsidR="00E754BB" w:rsidRPr="00E754BB" w:rsidRDefault="00E754BB" w:rsidP="006D5E51">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直接空气碳捕集（DAC）是实现“双碳”目标必不可少的“负碳”排放技术，现有相对成熟的基于有机</w:t>
            </w:r>
            <w:proofErr w:type="gramStart"/>
            <w:r w:rsidRPr="00E754BB">
              <w:rPr>
                <w:rFonts w:ascii="仿宋" w:eastAsia="仿宋" w:hAnsi="仿宋" w:cs="仿宋" w:hint="eastAsia"/>
                <w:kern w:val="0"/>
                <w:sz w:val="28"/>
                <w:szCs w:val="28"/>
              </w:rPr>
              <w:t>胺</w:t>
            </w:r>
            <w:proofErr w:type="gramEnd"/>
            <w:r w:rsidRPr="00E754BB">
              <w:rPr>
                <w:rFonts w:ascii="仿宋" w:eastAsia="仿宋" w:hAnsi="仿宋" w:cs="仿宋" w:hint="eastAsia"/>
                <w:kern w:val="0"/>
                <w:sz w:val="28"/>
                <w:szCs w:val="28"/>
              </w:rPr>
              <w:t>负载多孔载体的固体吸附技术存在高能耗和高成本的瓶颈问题。基于吸附催化双功能材料的直接空气CO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捕集转化一体化（DAC-ICCU）技术，利用碱金属吸附剂和过渡金属催化剂组成的吸附催化双功能材料，在常温下吸附CO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，吸附后无需将CO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脱附，利用可再生电力直接加氢催化反应制取甲烷或合成气等化学品，并同时实现吸附剂的再生。该技术避免了高能耗的吸附剂再生、CO</w:t>
            </w:r>
            <w:r w:rsidRPr="00E754BB">
              <w:rPr>
                <w:rFonts w:ascii="仿宋" w:eastAsia="仿宋" w:hAnsi="仿宋" w:cs="仿宋" w:hint="eastAsia"/>
                <w:kern w:val="0"/>
                <w:sz w:val="28"/>
                <w:szCs w:val="28"/>
                <w:vertAlign w:val="subscript"/>
              </w:rPr>
              <w:t>2</w:t>
            </w:r>
            <w:r w:rsidRPr="00E754BB">
              <w:rPr>
                <w:rFonts w:ascii="仿宋" w:eastAsia="仿宋" w:hAnsi="仿宋" w:cs="仿宋" w:hint="eastAsia"/>
                <w:kern w:val="0"/>
                <w:sz w:val="28"/>
                <w:szCs w:val="28"/>
              </w:rPr>
              <w:t>分离提纯以及转化利用过程，系统结构紧凑，可实现分布式</w:t>
            </w:r>
            <w:proofErr w:type="gramStart"/>
            <w:r w:rsidRPr="00E754BB">
              <w:rPr>
                <w:rFonts w:ascii="仿宋" w:eastAsia="仿宋" w:hAnsi="仿宋" w:cs="仿宋" w:hint="eastAsia"/>
                <w:kern w:val="0"/>
                <w:sz w:val="28"/>
                <w:szCs w:val="28"/>
              </w:rPr>
              <w:t>的碳减排</w:t>
            </w:r>
            <w:proofErr w:type="gramEnd"/>
            <w:r w:rsidRPr="00E754BB">
              <w:rPr>
                <w:rFonts w:ascii="仿宋" w:eastAsia="仿宋" w:hAnsi="仿宋" w:cs="仿宋" w:hint="eastAsia"/>
                <w:kern w:val="0"/>
                <w:sz w:val="28"/>
                <w:szCs w:val="28"/>
              </w:rPr>
              <w:t>和能量的高效利用，有望为实现“双碳”目标提供前瞻变革性的技术储备。</w:t>
            </w:r>
          </w:p>
        </w:tc>
      </w:tr>
      <w:tr w:rsidR="00E754BB" w:rsidRPr="00E754BB" w14:paraId="53C250AE" w14:textId="77777777" w:rsidTr="006D5E51">
        <w:trPr>
          <w:trHeight w:val="1266"/>
          <w:jc w:val="center"/>
        </w:trPr>
        <w:tc>
          <w:tcPr>
            <w:tcW w:w="8220" w:type="dxa"/>
          </w:tcPr>
          <w:p w14:paraId="3421AC85"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0AE4419D" w14:textId="77777777" w:rsidR="00E754BB" w:rsidRPr="00E754BB" w:rsidRDefault="00E754BB" w:rsidP="006D5E51">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1.</w:t>
            </w:r>
            <w:r w:rsidRPr="00E754BB">
              <w:rPr>
                <w:rFonts w:ascii="Times New Roman" w:eastAsia="仿宋" w:hAnsi="Times New Roman" w:hint="eastAsia"/>
                <w:kern w:val="0"/>
                <w:sz w:val="28"/>
                <w:szCs w:val="24"/>
              </w:rPr>
              <w:t>直接空气二氧化碳捕集</w:t>
            </w:r>
          </w:p>
          <w:p w14:paraId="71B5C899" w14:textId="77777777" w:rsidR="00E754BB" w:rsidRPr="00E754BB" w:rsidRDefault="00E754BB" w:rsidP="006D5E51">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2.</w:t>
            </w:r>
            <w:r w:rsidRPr="00E754BB">
              <w:rPr>
                <w:rFonts w:ascii="Times New Roman" w:eastAsia="仿宋" w:hAnsi="Times New Roman" w:hint="eastAsia"/>
                <w:kern w:val="0"/>
                <w:sz w:val="28"/>
                <w:szCs w:val="24"/>
              </w:rPr>
              <w:t>二氧化碳催化转化</w:t>
            </w:r>
          </w:p>
          <w:p w14:paraId="65DD87FF" w14:textId="77777777" w:rsidR="00E754BB" w:rsidRPr="00E754BB" w:rsidRDefault="00E754BB" w:rsidP="006D5E51">
            <w:pPr>
              <w:snapToGrid w:val="0"/>
              <w:spacing w:line="312" w:lineRule="auto"/>
              <w:rPr>
                <w:rFonts w:ascii="Times New Roman" w:eastAsia="仿宋" w:hAnsi="Times New Roman"/>
                <w:kern w:val="0"/>
                <w:sz w:val="28"/>
                <w:szCs w:val="24"/>
              </w:rPr>
            </w:pPr>
            <w:r w:rsidRPr="00E754BB">
              <w:rPr>
                <w:rFonts w:ascii="仿宋" w:eastAsia="仿宋" w:hAnsi="仿宋" w:cs="仿宋" w:hint="eastAsia"/>
                <w:kern w:val="0"/>
                <w:sz w:val="28"/>
                <w:szCs w:val="28"/>
              </w:rPr>
              <w:t>3.</w:t>
            </w:r>
            <w:r w:rsidRPr="00E754BB">
              <w:rPr>
                <w:rFonts w:ascii="Times New Roman" w:eastAsia="仿宋" w:hAnsi="Times New Roman" w:hint="eastAsia"/>
                <w:kern w:val="0"/>
                <w:sz w:val="28"/>
                <w:szCs w:val="24"/>
              </w:rPr>
              <w:t>碳捕集、利用与封存技术（</w:t>
            </w:r>
            <w:r w:rsidRPr="00E754BB">
              <w:rPr>
                <w:rFonts w:ascii="Times New Roman" w:eastAsia="仿宋" w:hAnsi="Times New Roman" w:hint="eastAsia"/>
                <w:kern w:val="0"/>
                <w:sz w:val="28"/>
                <w:szCs w:val="24"/>
              </w:rPr>
              <w:t>CCUS</w:t>
            </w:r>
            <w:r w:rsidRPr="00E754BB">
              <w:rPr>
                <w:rFonts w:ascii="Times New Roman" w:eastAsia="仿宋" w:hAnsi="Times New Roman" w:hint="eastAsia"/>
                <w:kern w:val="0"/>
                <w:sz w:val="28"/>
                <w:szCs w:val="24"/>
              </w:rPr>
              <w:t>）</w:t>
            </w:r>
          </w:p>
          <w:p w14:paraId="7EB7298F" w14:textId="77777777" w:rsidR="00E754BB" w:rsidRPr="00E754BB" w:rsidRDefault="00E754BB" w:rsidP="006D5E51">
            <w:pPr>
              <w:snapToGrid w:val="0"/>
              <w:spacing w:line="312" w:lineRule="auto"/>
              <w:rPr>
                <w:rFonts w:ascii="Times New Roman" w:eastAsia="仿宋" w:hAnsi="Times New Roman"/>
                <w:kern w:val="0"/>
                <w:sz w:val="28"/>
                <w:szCs w:val="24"/>
              </w:rPr>
            </w:pPr>
            <w:r w:rsidRPr="00E754BB">
              <w:rPr>
                <w:rFonts w:ascii="仿宋" w:eastAsia="仿宋" w:hAnsi="仿宋" w:cs="仿宋" w:hint="eastAsia"/>
                <w:kern w:val="0"/>
                <w:sz w:val="28"/>
                <w:szCs w:val="28"/>
              </w:rPr>
              <w:t>4.</w:t>
            </w:r>
            <w:r w:rsidRPr="00E754BB">
              <w:rPr>
                <w:rFonts w:ascii="Times New Roman" w:eastAsia="仿宋" w:hAnsi="Times New Roman" w:hint="eastAsia"/>
                <w:kern w:val="0"/>
                <w:sz w:val="28"/>
                <w:szCs w:val="24"/>
              </w:rPr>
              <w:t>太阳燃料的合成与利用</w:t>
            </w:r>
          </w:p>
        </w:tc>
      </w:tr>
    </w:tbl>
    <w:p w14:paraId="059C2311" w14:textId="609DF541" w:rsidR="00E754BB" w:rsidRPr="00E754BB" w:rsidRDefault="00E754BB">
      <w:pPr>
        <w:widowControl/>
        <w:jc w:val="left"/>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51F9E80A" w14:textId="6E89F63C"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1</w:t>
      </w:r>
      <w:r w:rsidR="00E754BB" w:rsidRPr="00E754BB">
        <w:rPr>
          <w:rFonts w:ascii="仿宋" w:eastAsia="仿宋" w:hAnsi="仿宋" w:cs="仿宋_GB2312" w:hint="eastAsia"/>
          <w:b/>
          <w:bCs/>
          <w:sz w:val="32"/>
          <w:szCs w:val="32"/>
        </w:rPr>
        <w:t>2</w:t>
      </w:r>
      <w:r w:rsidRPr="00E754BB">
        <w:rPr>
          <w:rFonts w:ascii="仿宋" w:eastAsia="仿宋" w:hAnsi="仿宋" w:cs="仿宋_GB2312" w:hint="eastAsia"/>
          <w:b/>
          <w:bCs/>
          <w:sz w:val="32"/>
          <w:szCs w:val="32"/>
        </w:rPr>
        <w:t>（</w:t>
      </w:r>
      <w:r w:rsidR="00836EAC" w:rsidRPr="00836EAC">
        <w:rPr>
          <w:rFonts w:ascii="仿宋" w:eastAsia="仿宋" w:hAnsi="仿宋" w:cs="仿宋_GB2312" w:hint="eastAsia"/>
          <w:b/>
          <w:bCs/>
          <w:sz w:val="32"/>
          <w:szCs w:val="32"/>
        </w:rPr>
        <w:t>赛道三：</w:t>
      </w:r>
      <w:proofErr w:type="gramStart"/>
      <w:r w:rsidR="00573F7A">
        <w:rPr>
          <w:rFonts w:ascii="仿宋" w:eastAsia="仿宋" w:hAnsi="仿宋" w:cs="仿宋_GB2312" w:hint="eastAsia"/>
          <w:b/>
          <w:bCs/>
          <w:sz w:val="32"/>
          <w:szCs w:val="32"/>
        </w:rPr>
        <w:t>双碳+</w:t>
      </w:r>
      <w:proofErr w:type="gramEnd"/>
      <w:r w:rsidR="00836EAC" w:rsidRPr="00836EAC">
        <w:rPr>
          <w:rFonts w:ascii="仿宋" w:eastAsia="仿宋" w:hAnsi="仿宋" w:cs="仿宋_GB2312" w:hint="eastAsia"/>
          <w:b/>
          <w:bCs/>
          <w:sz w:val="32"/>
          <w:szCs w:val="32"/>
        </w:rPr>
        <w:t>电子、信息与大数据</w:t>
      </w:r>
      <w:r w:rsidRPr="00E754BB">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E754BB" w:rsidRPr="00E754BB" w14:paraId="0826D852" w14:textId="77777777">
        <w:trPr>
          <w:trHeight w:val="625"/>
          <w:jc w:val="center"/>
        </w:trPr>
        <w:tc>
          <w:tcPr>
            <w:tcW w:w="8220" w:type="dxa"/>
          </w:tcPr>
          <w:p w14:paraId="7B47AF8E"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主题：绿色低碳信息技术及其应用</w:t>
            </w:r>
          </w:p>
        </w:tc>
      </w:tr>
      <w:tr w:rsidR="00E754BB" w:rsidRPr="00E754BB" w14:paraId="443110D7" w14:textId="77777777">
        <w:trPr>
          <w:trHeight w:val="6379"/>
          <w:jc w:val="center"/>
        </w:trPr>
        <w:tc>
          <w:tcPr>
            <w:tcW w:w="8220" w:type="dxa"/>
          </w:tcPr>
          <w:p w14:paraId="55456D79"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38590D3"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2018年计算机、数据中心和网络大约消耗全球电力的10%，其中，有源终端和数据中心各消耗30%，网络消耗40%。截至2022年5月末，我国5G基站总数达170万个，占移动基站总数的16.7%，5G移动电话用户达4.28亿户。然而，5G基站建设和运营能耗偏高，电费居高不下。综上，信息技术在性能指标、使用效率、管理方式、实际部署等方面存在各种现实问题。那么，如何在享受信息技术带来的便捷性和高效性的同时，又可以有效控制其能耗，更好地服务人类“双碳”的目标呢？</w:t>
            </w:r>
          </w:p>
          <w:p w14:paraId="1611CEA3"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拟通过本主题，合众之力，推动绿色低碳信息技术的发展，加强国家新一代信息技术的能耗管理和集约经营，探索绿色可持续发展之路。</w:t>
            </w:r>
          </w:p>
        </w:tc>
      </w:tr>
      <w:tr w:rsidR="0001299D" w:rsidRPr="00E754BB" w14:paraId="13F3C717" w14:textId="77777777">
        <w:trPr>
          <w:trHeight w:val="3021"/>
          <w:jc w:val="center"/>
        </w:trPr>
        <w:tc>
          <w:tcPr>
            <w:tcW w:w="8220" w:type="dxa"/>
          </w:tcPr>
          <w:p w14:paraId="295FE8D7" w14:textId="77777777" w:rsidR="0001299D" w:rsidRPr="00E754BB" w:rsidRDefault="00000000">
            <w:pPr>
              <w:snapToGrid w:val="0"/>
              <w:spacing w:beforeLines="50" w:before="120" w:afterLines="50" w:after="120"/>
              <w:rPr>
                <w:rFonts w:ascii="仿宋" w:eastAsia="仿宋" w:hAnsi="仿宋" w:cs="仿宋" w:hint="eastAsia"/>
                <w:kern w:val="0"/>
                <w:sz w:val="32"/>
                <w:szCs w:val="32"/>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5F7446B0"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1.5G基站能耗监测与管理</w:t>
            </w:r>
          </w:p>
          <w:p w14:paraId="0AC8ABD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2.5G终端与</w:t>
            </w:r>
            <w:proofErr w:type="gramStart"/>
            <w:r w:rsidRPr="00E754BB">
              <w:rPr>
                <w:rFonts w:ascii="仿宋" w:eastAsia="仿宋" w:hAnsi="仿宋" w:cs="仿宋" w:hint="eastAsia"/>
                <w:kern w:val="0"/>
                <w:sz w:val="28"/>
                <w:szCs w:val="28"/>
              </w:rPr>
              <w:t>核心网</w:t>
            </w:r>
            <w:proofErr w:type="gramEnd"/>
            <w:r w:rsidRPr="00E754BB">
              <w:rPr>
                <w:rFonts w:ascii="仿宋" w:eastAsia="仿宋" w:hAnsi="仿宋" w:cs="仿宋" w:hint="eastAsia"/>
                <w:kern w:val="0"/>
                <w:sz w:val="28"/>
                <w:szCs w:val="28"/>
              </w:rPr>
              <w:t>节能技术</w:t>
            </w:r>
          </w:p>
          <w:p w14:paraId="4F7487FB"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3.5G敏捷切片与</w:t>
            </w:r>
            <w:proofErr w:type="gramStart"/>
            <w:r w:rsidRPr="00E754BB">
              <w:rPr>
                <w:rFonts w:ascii="仿宋" w:eastAsia="仿宋" w:hAnsi="仿宋" w:cs="仿宋" w:hint="eastAsia"/>
                <w:kern w:val="0"/>
                <w:sz w:val="28"/>
                <w:szCs w:val="28"/>
              </w:rPr>
              <w:t>通存算一体</w:t>
            </w:r>
            <w:proofErr w:type="gramEnd"/>
            <w:r w:rsidRPr="00E754BB">
              <w:rPr>
                <w:rFonts w:ascii="仿宋" w:eastAsia="仿宋" w:hAnsi="仿宋" w:cs="仿宋" w:hint="eastAsia"/>
                <w:kern w:val="0"/>
                <w:sz w:val="28"/>
                <w:szCs w:val="28"/>
              </w:rPr>
              <w:t>节能优化</w:t>
            </w:r>
          </w:p>
          <w:p w14:paraId="44918937"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4.电信运营商数据中心与可再生能源耦合</w:t>
            </w:r>
          </w:p>
          <w:p w14:paraId="1E49E570" w14:textId="77777777" w:rsidR="0001299D" w:rsidRPr="00E754BB" w:rsidRDefault="0000000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5.电信运营商数据中心余热利用</w:t>
            </w:r>
          </w:p>
        </w:tc>
      </w:tr>
    </w:tbl>
    <w:p w14:paraId="0A298930" w14:textId="77777777" w:rsidR="0001299D" w:rsidRPr="00E754BB" w:rsidRDefault="0001299D">
      <w:pPr>
        <w:snapToGrid w:val="0"/>
        <w:spacing w:beforeLines="50" w:before="120" w:afterLines="50" w:after="120" w:line="500" w:lineRule="exact"/>
        <w:jc w:val="center"/>
        <w:rPr>
          <w:rFonts w:ascii="仿宋" w:eastAsia="仿宋" w:hAnsi="仿宋" w:cs="仿宋_GB2312" w:hint="eastAsia"/>
          <w:b/>
          <w:bCs/>
          <w:sz w:val="32"/>
          <w:szCs w:val="32"/>
        </w:rPr>
      </w:pPr>
    </w:p>
    <w:p w14:paraId="7680A304"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3FFAD394" w14:textId="3DB84107"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1</w:t>
      </w:r>
      <w:r w:rsidR="00E754BB" w:rsidRPr="00E754BB">
        <w:rPr>
          <w:rFonts w:ascii="仿宋" w:eastAsia="仿宋" w:hAnsi="仿宋" w:cs="仿宋_GB2312" w:hint="eastAsia"/>
          <w:b/>
          <w:bCs/>
          <w:sz w:val="32"/>
          <w:szCs w:val="32"/>
        </w:rPr>
        <w:t>3</w:t>
      </w:r>
      <w:r w:rsidRPr="00E754BB">
        <w:rPr>
          <w:rFonts w:ascii="仿宋" w:eastAsia="仿宋" w:hAnsi="仿宋" w:cs="仿宋_GB2312" w:hint="eastAsia"/>
          <w:b/>
          <w:bCs/>
          <w:sz w:val="32"/>
          <w:szCs w:val="32"/>
        </w:rPr>
        <w:t>（</w:t>
      </w:r>
      <w:r w:rsidR="00836EAC" w:rsidRPr="00836EAC">
        <w:rPr>
          <w:rFonts w:ascii="仿宋" w:eastAsia="仿宋" w:hAnsi="仿宋" w:cs="仿宋_GB2312" w:hint="eastAsia"/>
          <w:b/>
          <w:bCs/>
          <w:sz w:val="32"/>
          <w:szCs w:val="32"/>
        </w:rPr>
        <w:t>赛道三：</w:t>
      </w:r>
      <w:proofErr w:type="gramStart"/>
      <w:r w:rsidR="00573F7A">
        <w:rPr>
          <w:rFonts w:ascii="仿宋" w:eastAsia="仿宋" w:hAnsi="仿宋" w:cs="仿宋_GB2312" w:hint="eastAsia"/>
          <w:b/>
          <w:bCs/>
          <w:sz w:val="32"/>
          <w:szCs w:val="32"/>
        </w:rPr>
        <w:t>双碳+</w:t>
      </w:r>
      <w:proofErr w:type="gramEnd"/>
      <w:r w:rsidR="00836EAC" w:rsidRPr="00836EAC">
        <w:rPr>
          <w:rFonts w:ascii="仿宋" w:eastAsia="仿宋" w:hAnsi="仿宋" w:cs="仿宋_GB2312" w:hint="eastAsia"/>
          <w:b/>
          <w:bCs/>
          <w:sz w:val="32"/>
          <w:szCs w:val="32"/>
        </w:rPr>
        <w:t>电子、信息与大数据</w:t>
      </w:r>
      <w:r w:rsidRPr="00E754BB">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E754BB" w:rsidRPr="00E754BB" w14:paraId="7FE64A41" w14:textId="77777777">
        <w:trPr>
          <w:trHeight w:val="625"/>
          <w:jc w:val="center"/>
        </w:trPr>
        <w:tc>
          <w:tcPr>
            <w:tcW w:w="8220" w:type="dxa"/>
          </w:tcPr>
          <w:p w14:paraId="1493A9D0"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主题：绿色高效大规模</w:t>
            </w:r>
            <w:proofErr w:type="gramStart"/>
            <w:r w:rsidRPr="00E754BB">
              <w:rPr>
                <w:rFonts w:ascii="仿宋" w:eastAsia="仿宋" w:hAnsi="仿宋" w:cs="仿宋" w:hint="eastAsia"/>
                <w:b/>
                <w:bCs/>
                <w:kern w:val="0"/>
                <w:sz w:val="28"/>
                <w:szCs w:val="28"/>
              </w:rPr>
              <w:t>预训练</w:t>
            </w:r>
            <w:proofErr w:type="gramEnd"/>
            <w:r w:rsidRPr="00E754BB">
              <w:rPr>
                <w:rFonts w:ascii="仿宋" w:eastAsia="仿宋" w:hAnsi="仿宋" w:cs="仿宋" w:hint="eastAsia"/>
                <w:b/>
                <w:bCs/>
                <w:kern w:val="0"/>
                <w:sz w:val="28"/>
                <w:szCs w:val="28"/>
              </w:rPr>
              <w:t>AI技术</w:t>
            </w:r>
          </w:p>
        </w:tc>
      </w:tr>
      <w:tr w:rsidR="00E754BB" w:rsidRPr="00E754BB" w14:paraId="3B5E1E61" w14:textId="77777777">
        <w:trPr>
          <w:trHeight w:val="6379"/>
          <w:jc w:val="center"/>
        </w:trPr>
        <w:tc>
          <w:tcPr>
            <w:tcW w:w="8220" w:type="dxa"/>
          </w:tcPr>
          <w:p w14:paraId="40BB9A92"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7825AFB9"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模型是人工智能重要发展方向，其通过训练以执行大量数据上的特定任务获得具有通用的深度学习架构的模型。但据最近的研究发现，</w:t>
            </w:r>
            <w:proofErr w:type="gramStart"/>
            <w:r w:rsidRPr="00E754BB">
              <w:rPr>
                <w:rFonts w:ascii="仿宋" w:eastAsia="仿宋" w:hAnsi="仿宋" w:cs="仿宋" w:hint="eastAsia"/>
                <w:kern w:val="0"/>
                <w:sz w:val="28"/>
                <w:szCs w:val="28"/>
              </w:rPr>
              <w:t>单一大</w:t>
            </w:r>
            <w:proofErr w:type="gramEnd"/>
            <w:r w:rsidRPr="00E754BB">
              <w:rPr>
                <w:rFonts w:ascii="仿宋" w:eastAsia="仿宋" w:hAnsi="仿宋" w:cs="仿宋" w:hint="eastAsia"/>
                <w:kern w:val="0"/>
                <w:sz w:val="28"/>
                <w:szCs w:val="28"/>
              </w:rPr>
              <w:t>模型在训练阶段产生的二氧化碳量甚至可达284吨，远超一辆家用轿车在其寿命内排放的二氧化碳量；而模型的规模还一直在增长。尽管人工智能算法性能取得了长足的发展，但如何高效去训练这些大规模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模型非常有挑战意义，对低碳环保意义巨大的。另一方面，人工智能等技术为转型低碳社会开辟了新的途径，绿色计算（绿色AI）相关技术</w:t>
            </w:r>
            <w:proofErr w:type="gramStart"/>
            <w:r w:rsidRPr="00E754BB">
              <w:rPr>
                <w:rFonts w:ascii="仿宋" w:eastAsia="仿宋" w:hAnsi="仿宋" w:cs="仿宋" w:hint="eastAsia"/>
                <w:kern w:val="0"/>
                <w:sz w:val="28"/>
                <w:szCs w:val="28"/>
              </w:rPr>
              <w:t>对减碳贡献</w:t>
            </w:r>
            <w:proofErr w:type="gramEnd"/>
            <w:r w:rsidRPr="00E754BB">
              <w:rPr>
                <w:rFonts w:ascii="仿宋" w:eastAsia="仿宋" w:hAnsi="仿宋" w:cs="仿宋" w:hint="eastAsia"/>
                <w:kern w:val="0"/>
                <w:sz w:val="28"/>
                <w:szCs w:val="28"/>
              </w:rPr>
              <w:t>将越来越突出，</w:t>
            </w:r>
            <w:proofErr w:type="gramStart"/>
            <w:r w:rsidRPr="00E754BB">
              <w:rPr>
                <w:rFonts w:ascii="仿宋" w:eastAsia="仿宋" w:hAnsi="仿宋" w:cs="仿宋" w:hint="eastAsia"/>
                <w:kern w:val="0"/>
                <w:sz w:val="28"/>
                <w:szCs w:val="28"/>
              </w:rPr>
              <w:t>绿色算力和</w:t>
            </w:r>
            <w:proofErr w:type="gramEnd"/>
            <w:r w:rsidRPr="00E754BB">
              <w:rPr>
                <w:rFonts w:ascii="仿宋" w:eastAsia="仿宋" w:hAnsi="仿宋" w:cs="仿宋" w:hint="eastAsia"/>
                <w:kern w:val="0"/>
                <w:sz w:val="28"/>
                <w:szCs w:val="28"/>
              </w:rPr>
              <w:t>算法应用于传统行业和数据中心，潜力巨大。因此，如何创新性地设计兼顾性能和能耗的绿色算法、优化流程来降低算力，同时通过优化数据中心能耗，更好地评估兼顾性能和能耗的</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模型在当下非常迫切。</w:t>
            </w:r>
          </w:p>
          <w:p w14:paraId="58D3407F" w14:textId="77777777" w:rsidR="0001299D" w:rsidRPr="00E754BB" w:rsidRDefault="00000000">
            <w:pPr>
              <w:snapToGrid w:val="0"/>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拟通过本主题，设计合理地高效大规模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模型的性能衡量指标，推动低能耗的大规模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模型和AI算法技术的发展，帮助推动云端碳排放减排问题的解决，探索可持续发展的人工智能赋能绿色计算之路。</w:t>
            </w:r>
          </w:p>
        </w:tc>
      </w:tr>
      <w:tr w:rsidR="00E754BB" w:rsidRPr="00E754BB" w14:paraId="2EA70329" w14:textId="77777777">
        <w:trPr>
          <w:trHeight w:val="3681"/>
          <w:jc w:val="center"/>
        </w:trPr>
        <w:tc>
          <w:tcPr>
            <w:tcW w:w="8220" w:type="dxa"/>
          </w:tcPr>
          <w:p w14:paraId="24C04BB4"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0024F16A"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1.利用技术优化，降低云端数据中心能耗</w:t>
            </w:r>
          </w:p>
          <w:p w14:paraId="244E2BC1"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2.开发低能耗的超大规模</w:t>
            </w:r>
            <w:proofErr w:type="gramStart"/>
            <w:r w:rsidRPr="00E754BB">
              <w:rPr>
                <w:rFonts w:ascii="仿宋" w:eastAsia="仿宋" w:hAnsi="仿宋" w:cs="仿宋" w:hint="eastAsia"/>
                <w:kern w:val="0"/>
                <w:sz w:val="28"/>
                <w:szCs w:val="28"/>
              </w:rPr>
              <w:t>预训练</w:t>
            </w:r>
            <w:proofErr w:type="gramEnd"/>
            <w:r w:rsidRPr="00E754BB">
              <w:rPr>
                <w:rFonts w:ascii="仿宋" w:eastAsia="仿宋" w:hAnsi="仿宋" w:cs="仿宋" w:hint="eastAsia"/>
                <w:kern w:val="0"/>
                <w:sz w:val="28"/>
                <w:szCs w:val="28"/>
              </w:rPr>
              <w:t>模型</w:t>
            </w:r>
          </w:p>
          <w:p w14:paraId="65F14016"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3.对云端用电进行检测，优化系统，实现低碳数据中心</w:t>
            </w:r>
          </w:p>
          <w:p w14:paraId="73348453"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4.监控碳排放，优化机组控制</w:t>
            </w:r>
          </w:p>
          <w:p w14:paraId="40C5596A"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5.设计更科学地评估兼顾性能和能耗的AI算法的指标</w:t>
            </w:r>
          </w:p>
          <w:p w14:paraId="6E041BAF" w14:textId="77777777" w:rsidR="0001299D" w:rsidRPr="00E754BB" w:rsidRDefault="00000000">
            <w:pPr>
              <w:snapToGrid w:val="0"/>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6.设计人工智能碳抵消策略</w:t>
            </w:r>
          </w:p>
        </w:tc>
      </w:tr>
    </w:tbl>
    <w:p w14:paraId="5830F5AA" w14:textId="77777777" w:rsidR="0001299D" w:rsidRPr="00E754BB" w:rsidRDefault="00000000">
      <w:pPr>
        <w:rPr>
          <w:rFonts w:ascii="仿宋" w:eastAsia="仿宋" w:hAnsi="仿宋" w:cs="仿宋_GB2312" w:hint="eastAsia"/>
          <w:sz w:val="32"/>
          <w:szCs w:val="32"/>
        </w:rPr>
      </w:pPr>
      <w:r w:rsidRPr="00E754BB">
        <w:rPr>
          <w:rFonts w:ascii="仿宋" w:eastAsia="仿宋" w:hAnsi="仿宋" w:cs="仿宋_GB2312"/>
          <w:sz w:val="32"/>
          <w:szCs w:val="32"/>
        </w:rPr>
        <w:br w:type="page"/>
      </w:r>
    </w:p>
    <w:p w14:paraId="694D5651" w14:textId="60A36C4D" w:rsidR="0001299D" w:rsidRPr="00E754BB" w:rsidRDefault="00000000">
      <w:pPr>
        <w:jc w:val="center"/>
        <w:rPr>
          <w:rFonts w:ascii="仿宋" w:eastAsia="仿宋" w:hAnsi="仿宋" w:hint="eastAsia"/>
          <w:sz w:val="32"/>
          <w:szCs w:val="32"/>
        </w:rPr>
      </w:pPr>
      <w:r w:rsidRPr="00E754BB">
        <w:rPr>
          <w:rFonts w:ascii="仿宋" w:eastAsia="仿宋" w:hAnsi="仿宋" w:cs="仿宋_GB2312" w:hint="eastAsia"/>
          <w:b/>
          <w:bCs/>
          <w:sz w:val="32"/>
          <w:szCs w:val="32"/>
        </w:rPr>
        <w:lastRenderedPageBreak/>
        <w:t>命题1</w:t>
      </w:r>
      <w:r w:rsidR="00E754BB" w:rsidRPr="00E754BB">
        <w:rPr>
          <w:rFonts w:ascii="仿宋" w:eastAsia="仿宋" w:hAnsi="仿宋" w:cs="仿宋_GB2312" w:hint="eastAsia"/>
          <w:b/>
          <w:bCs/>
          <w:sz w:val="32"/>
          <w:szCs w:val="32"/>
        </w:rPr>
        <w:t>4</w:t>
      </w:r>
      <w:r w:rsidRPr="00E754BB">
        <w:rPr>
          <w:rFonts w:ascii="仿宋" w:eastAsia="仿宋" w:hAnsi="仿宋" w:cs="仿宋_GB2312" w:hint="eastAsia"/>
          <w:b/>
          <w:bCs/>
          <w:sz w:val="32"/>
          <w:szCs w:val="32"/>
        </w:rPr>
        <w:t>（</w:t>
      </w:r>
      <w:r w:rsidR="00836EAC" w:rsidRPr="00836EAC">
        <w:rPr>
          <w:rFonts w:ascii="仿宋" w:eastAsia="仿宋" w:hAnsi="仿宋" w:cs="仿宋_GB2312" w:hint="eastAsia"/>
          <w:b/>
          <w:bCs/>
          <w:sz w:val="32"/>
          <w:szCs w:val="32"/>
        </w:rPr>
        <w:t>赛道三：</w:t>
      </w:r>
      <w:proofErr w:type="gramStart"/>
      <w:r w:rsidR="00573F7A">
        <w:rPr>
          <w:rFonts w:ascii="仿宋" w:eastAsia="仿宋" w:hAnsi="仿宋" w:cs="仿宋_GB2312" w:hint="eastAsia"/>
          <w:b/>
          <w:bCs/>
          <w:sz w:val="32"/>
          <w:szCs w:val="32"/>
        </w:rPr>
        <w:t>双碳+</w:t>
      </w:r>
      <w:proofErr w:type="gramEnd"/>
      <w:r w:rsidR="00836EAC" w:rsidRPr="00836EAC">
        <w:rPr>
          <w:rFonts w:ascii="仿宋" w:eastAsia="仿宋" w:hAnsi="仿宋" w:cs="仿宋_GB2312" w:hint="eastAsia"/>
          <w:b/>
          <w:bCs/>
          <w:sz w:val="32"/>
          <w:szCs w:val="32"/>
        </w:rPr>
        <w:t>电子、信息与大数据</w:t>
      </w:r>
      <w:r w:rsidRPr="00E754BB">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E754BB" w:rsidRPr="00E754BB" w14:paraId="1E7B717E" w14:textId="77777777">
        <w:trPr>
          <w:trHeight w:val="625"/>
          <w:jc w:val="center"/>
        </w:trPr>
        <w:tc>
          <w:tcPr>
            <w:tcW w:w="8220" w:type="dxa"/>
          </w:tcPr>
          <w:p w14:paraId="56F56047" w14:textId="77777777" w:rsidR="0001299D" w:rsidRPr="00E754BB" w:rsidRDefault="00000000">
            <w:pPr>
              <w:snapToGrid w:val="0"/>
              <w:spacing w:beforeLines="50" w:before="120" w:afterLines="50" w:after="120"/>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主题：提升5G基站功率放大器效率减少碳排放关键技术</w:t>
            </w:r>
          </w:p>
        </w:tc>
      </w:tr>
      <w:tr w:rsidR="00E754BB" w:rsidRPr="00E754BB" w14:paraId="6804EC5E" w14:textId="77777777">
        <w:trPr>
          <w:trHeight w:val="794"/>
          <w:jc w:val="center"/>
        </w:trPr>
        <w:tc>
          <w:tcPr>
            <w:tcW w:w="8220" w:type="dxa"/>
          </w:tcPr>
          <w:p w14:paraId="00BD9F42" w14:textId="77777777" w:rsidR="0001299D" w:rsidRPr="00E754BB" w:rsidRDefault="00000000">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05934819" w14:textId="77777777" w:rsidR="0001299D" w:rsidRPr="00E754BB" w:rsidRDefault="00000000">
            <w:pPr>
              <w:snapToGrid w:val="0"/>
              <w:spacing w:line="312" w:lineRule="auto"/>
              <w:ind w:firstLineChars="200"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 xml:space="preserve">实现 2030 </w:t>
            </w:r>
            <w:proofErr w:type="gramStart"/>
            <w:r w:rsidRPr="00E754BB">
              <w:rPr>
                <w:rFonts w:ascii="仿宋" w:eastAsia="仿宋" w:hAnsi="仿宋" w:cs="仿宋" w:hint="eastAsia"/>
                <w:kern w:val="0"/>
                <w:sz w:val="24"/>
                <w:szCs w:val="24"/>
              </w:rPr>
              <w:t>年前碳达峰</w:t>
            </w:r>
            <w:proofErr w:type="gramEnd"/>
            <w:r w:rsidRPr="00E754BB">
              <w:rPr>
                <w:rFonts w:ascii="仿宋" w:eastAsia="仿宋" w:hAnsi="仿宋" w:cs="仿宋" w:hint="eastAsia"/>
                <w:kern w:val="0"/>
                <w:sz w:val="24"/>
                <w:szCs w:val="24"/>
              </w:rPr>
              <w:t>、2060 年前碳中和的“双碳”目标是党中央经过深思熟虑做出 的重大战略部署，也是中国对人类命运共同体应对气候变化的庄严承诺。我国正积极全 面布局 5G 产业，根据赛</w:t>
            </w:r>
            <w:proofErr w:type="gramStart"/>
            <w:r w:rsidRPr="00E754BB">
              <w:rPr>
                <w:rFonts w:ascii="仿宋" w:eastAsia="仿宋" w:hAnsi="仿宋" w:cs="仿宋" w:hint="eastAsia"/>
                <w:kern w:val="0"/>
                <w:sz w:val="24"/>
                <w:szCs w:val="24"/>
              </w:rPr>
              <w:t>迪</w:t>
            </w:r>
            <w:proofErr w:type="gramEnd"/>
            <w:r w:rsidRPr="00E754BB">
              <w:rPr>
                <w:rFonts w:ascii="仿宋" w:eastAsia="仿宋" w:hAnsi="仿宋" w:cs="仿宋" w:hint="eastAsia"/>
                <w:kern w:val="0"/>
                <w:sz w:val="24"/>
                <w:szCs w:val="24"/>
              </w:rPr>
              <w:t>预计未来几年内我国将建设超过 1140 万个 5G 基站。2025 年该行业将占全球电量消耗总量的五分之一，5G 基站已成为影响通信行业碳排放的最重 要基础设施。为达成“双碳”目标，通信行业</w:t>
            </w:r>
            <w:proofErr w:type="gramStart"/>
            <w:r w:rsidRPr="00E754BB">
              <w:rPr>
                <w:rFonts w:ascii="仿宋" w:eastAsia="仿宋" w:hAnsi="仿宋" w:cs="仿宋" w:hint="eastAsia"/>
                <w:kern w:val="0"/>
                <w:sz w:val="24"/>
                <w:szCs w:val="24"/>
              </w:rPr>
              <w:t>节能减碳势在必行</w:t>
            </w:r>
            <w:proofErr w:type="gramEnd"/>
            <w:r w:rsidRPr="00E754BB">
              <w:rPr>
                <w:rFonts w:ascii="仿宋" w:eastAsia="仿宋" w:hAnsi="仿宋" w:cs="仿宋" w:hint="eastAsia"/>
                <w:kern w:val="0"/>
                <w:sz w:val="24"/>
                <w:szCs w:val="24"/>
              </w:rPr>
              <w:t>。 基站能耗的主要问题是发射机的射频功率放大器效率问题，提升射频功率放大器的 效率是解决能耗问题的关键技术。提升功率放大器的效率需要使其工作在饱和区，导致线性度下降。功率放大器输出信号失真，5G 通信信号为非恒包络波形，调制方式复杂，产生更严重的谐波和交调等电磁干扰信号，落在带内引起信噪比降低，误码率上升，甚至无法解调；落在带</w:t>
            </w:r>
            <w:proofErr w:type="gramStart"/>
            <w:r w:rsidRPr="00E754BB">
              <w:rPr>
                <w:rFonts w:ascii="仿宋" w:eastAsia="仿宋" w:hAnsi="仿宋" w:cs="仿宋" w:hint="eastAsia"/>
                <w:kern w:val="0"/>
                <w:sz w:val="24"/>
                <w:szCs w:val="24"/>
              </w:rPr>
              <w:t>外引起邻道</w:t>
            </w:r>
            <w:proofErr w:type="gramEnd"/>
            <w:r w:rsidRPr="00E754BB">
              <w:rPr>
                <w:rFonts w:ascii="仿宋" w:eastAsia="仿宋" w:hAnsi="仿宋" w:cs="仿宋" w:hint="eastAsia"/>
                <w:kern w:val="0"/>
                <w:sz w:val="24"/>
                <w:szCs w:val="24"/>
              </w:rPr>
              <w:t>抑制比降低，干扰其他通信频段，导致邻近 信道接收信号信噪比降低，造成严重的电磁兼容问题。</w:t>
            </w:r>
          </w:p>
          <w:p w14:paraId="7E41A57F" w14:textId="77777777" w:rsidR="0001299D" w:rsidRPr="00E754BB" w:rsidRDefault="00000000">
            <w:pPr>
              <w:snapToGrid w:val="0"/>
              <w:spacing w:line="312" w:lineRule="auto"/>
              <w:ind w:firstLineChars="200" w:firstLine="480"/>
              <w:rPr>
                <w:rFonts w:ascii="仿宋" w:eastAsia="仿宋" w:hAnsi="仿宋" w:cs="仿宋" w:hint="eastAsia"/>
                <w:kern w:val="0"/>
                <w:sz w:val="24"/>
                <w:szCs w:val="24"/>
              </w:rPr>
            </w:pPr>
            <w:r w:rsidRPr="00E754BB">
              <w:rPr>
                <w:rFonts w:ascii="仿宋" w:eastAsia="仿宋" w:hAnsi="仿宋" w:cs="仿宋" w:hint="eastAsia"/>
                <w:kern w:val="0"/>
                <w:sz w:val="24"/>
                <w:szCs w:val="24"/>
              </w:rPr>
              <w:t>因此提升功率放大器的效率并抑制非线性是减少5G基站碳排放的重要举措，是通信行业减少能耗的难点问题和关键问题。那么，如何利用功率放大器效率提升技术降低能耗，降低成本，更好地促进节能减排？可在</w:t>
            </w:r>
            <w:proofErr w:type="gramStart"/>
            <w:r w:rsidRPr="00E754BB">
              <w:rPr>
                <w:rFonts w:ascii="仿宋" w:eastAsia="仿宋" w:hAnsi="仿宋" w:cs="仿宋" w:hint="eastAsia"/>
                <w:kern w:val="0"/>
                <w:sz w:val="24"/>
                <w:szCs w:val="24"/>
              </w:rPr>
              <w:t>器件级通过</w:t>
            </w:r>
            <w:proofErr w:type="gramEnd"/>
            <w:r w:rsidRPr="00E754BB">
              <w:rPr>
                <w:rFonts w:ascii="仿宋" w:eastAsia="仿宋" w:hAnsi="仿宋" w:cs="仿宋" w:hint="eastAsia"/>
                <w:kern w:val="0"/>
                <w:sz w:val="24"/>
                <w:szCs w:val="24"/>
              </w:rPr>
              <w:t>物理仿真优化器件结构和工艺，提升输出功率，降低峰值电场，</w:t>
            </w:r>
            <w:proofErr w:type="gramStart"/>
            <w:r w:rsidRPr="00E754BB">
              <w:rPr>
                <w:rFonts w:ascii="仿宋" w:eastAsia="仿宋" w:hAnsi="仿宋" w:cs="仿宋" w:hint="eastAsia"/>
                <w:kern w:val="0"/>
                <w:sz w:val="24"/>
                <w:szCs w:val="24"/>
              </w:rPr>
              <w:t>抑制自</w:t>
            </w:r>
            <w:proofErr w:type="gramEnd"/>
            <w:r w:rsidRPr="00E754BB">
              <w:rPr>
                <w:rFonts w:ascii="仿宋" w:eastAsia="仿宋" w:hAnsi="仿宋" w:cs="仿宋" w:hint="eastAsia"/>
                <w:kern w:val="0"/>
                <w:sz w:val="24"/>
                <w:szCs w:val="24"/>
              </w:rPr>
              <w:t>热效应等。在</w:t>
            </w:r>
            <w:proofErr w:type="gramStart"/>
            <w:r w:rsidRPr="00E754BB">
              <w:rPr>
                <w:rFonts w:ascii="仿宋" w:eastAsia="仿宋" w:hAnsi="仿宋" w:cs="仿宋" w:hint="eastAsia"/>
                <w:kern w:val="0"/>
                <w:sz w:val="24"/>
                <w:szCs w:val="24"/>
              </w:rPr>
              <w:t>电路级</w:t>
            </w:r>
            <w:proofErr w:type="gramEnd"/>
            <w:r w:rsidRPr="00E754BB">
              <w:rPr>
                <w:rFonts w:ascii="仿宋" w:eastAsia="仿宋" w:hAnsi="仿宋" w:cs="仿宋" w:hint="eastAsia"/>
                <w:kern w:val="0"/>
                <w:sz w:val="24"/>
                <w:szCs w:val="24"/>
              </w:rPr>
              <w:t>采用谐波匹配、偏置电路、温度补偿电路、功率合成等关键技术提升线性度、功率和效率。在系统</w:t>
            </w:r>
            <w:proofErr w:type="gramStart"/>
            <w:r w:rsidRPr="00E754BB">
              <w:rPr>
                <w:rFonts w:ascii="仿宋" w:eastAsia="仿宋" w:hAnsi="仿宋" w:cs="仿宋" w:hint="eastAsia"/>
                <w:kern w:val="0"/>
                <w:sz w:val="24"/>
                <w:szCs w:val="24"/>
              </w:rPr>
              <w:t>级通过</w:t>
            </w:r>
            <w:proofErr w:type="gramEnd"/>
            <w:r w:rsidRPr="00E754BB">
              <w:rPr>
                <w:rFonts w:ascii="仿宋" w:eastAsia="仿宋" w:hAnsi="仿宋" w:cs="仿宋" w:hint="eastAsia"/>
                <w:kern w:val="0"/>
                <w:sz w:val="24"/>
                <w:szCs w:val="24"/>
              </w:rPr>
              <w:t>数字预失真、热仿真提升效率和线性度。</w:t>
            </w:r>
          </w:p>
          <w:p w14:paraId="3776EA3D" w14:textId="77777777" w:rsidR="0001299D" w:rsidRPr="00E754BB" w:rsidRDefault="00000000">
            <w:pPr>
              <w:snapToGrid w:val="0"/>
              <w:spacing w:line="312" w:lineRule="auto"/>
              <w:ind w:firstLineChars="200" w:firstLine="480"/>
              <w:rPr>
                <w:rFonts w:ascii="仿宋" w:eastAsia="仿宋" w:hAnsi="仿宋" w:cs="仿宋" w:hint="eastAsia"/>
                <w:kern w:val="0"/>
                <w:sz w:val="32"/>
                <w:szCs w:val="32"/>
              </w:rPr>
            </w:pPr>
            <w:r w:rsidRPr="00E754BB">
              <w:rPr>
                <w:rFonts w:ascii="仿宋" w:eastAsia="仿宋" w:hAnsi="仿宋" w:cs="仿宋" w:hint="eastAsia"/>
                <w:kern w:val="0"/>
                <w:sz w:val="24"/>
                <w:szCs w:val="24"/>
              </w:rPr>
              <w:t>拟通过本主题，合众之力，综合功率放大器</w:t>
            </w:r>
            <w:proofErr w:type="gramStart"/>
            <w:r w:rsidRPr="00E754BB">
              <w:rPr>
                <w:rFonts w:ascii="仿宋" w:eastAsia="仿宋" w:hAnsi="仿宋" w:cs="仿宋" w:hint="eastAsia"/>
                <w:kern w:val="0"/>
                <w:sz w:val="24"/>
                <w:szCs w:val="24"/>
              </w:rPr>
              <w:t>升效降碳</w:t>
            </w:r>
            <w:proofErr w:type="gramEnd"/>
            <w:r w:rsidRPr="00E754BB">
              <w:rPr>
                <w:rFonts w:ascii="仿宋" w:eastAsia="仿宋" w:hAnsi="仿宋" w:cs="仿宋" w:hint="eastAsia"/>
                <w:kern w:val="0"/>
                <w:sz w:val="24"/>
                <w:szCs w:val="24"/>
              </w:rPr>
              <w:t>技术，探索支持可持续发展的通信技术。</w:t>
            </w:r>
          </w:p>
        </w:tc>
      </w:tr>
      <w:tr w:rsidR="0001299D" w:rsidRPr="00E754BB" w14:paraId="6D135FC6" w14:textId="77777777">
        <w:trPr>
          <w:trHeight w:val="1975"/>
          <w:jc w:val="center"/>
        </w:trPr>
        <w:tc>
          <w:tcPr>
            <w:tcW w:w="8220" w:type="dxa"/>
          </w:tcPr>
          <w:p w14:paraId="1FECB38F" w14:textId="77777777" w:rsidR="0001299D" w:rsidRPr="00E754BB" w:rsidRDefault="00000000">
            <w:pPr>
              <w:snapToGrid w:val="0"/>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56B12D85" w14:textId="77777777" w:rsidR="0001299D" w:rsidRPr="00E754BB" w:rsidRDefault="0000000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1.提升功率放大器效率技术</w:t>
            </w:r>
          </w:p>
          <w:p w14:paraId="662C2679" w14:textId="77777777" w:rsidR="0001299D" w:rsidRPr="00E754BB" w:rsidRDefault="0000000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2.提升功率放大器线性度技术</w:t>
            </w:r>
          </w:p>
          <w:p w14:paraId="46CCE405" w14:textId="77777777" w:rsidR="0001299D" w:rsidRPr="00E754BB" w:rsidRDefault="00000000">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4"/>
                <w:szCs w:val="24"/>
              </w:rPr>
              <w:t>3.提升功率放大器功率技术</w:t>
            </w:r>
          </w:p>
          <w:p w14:paraId="3D547B85" w14:textId="77777777" w:rsidR="0001299D" w:rsidRPr="00E754BB" w:rsidRDefault="00000000">
            <w:pPr>
              <w:snapToGrid w:val="0"/>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4"/>
                <w:szCs w:val="24"/>
              </w:rPr>
              <w:t>4.提升基站高效散热技术</w:t>
            </w:r>
          </w:p>
        </w:tc>
      </w:tr>
    </w:tbl>
    <w:p w14:paraId="1B4E338E" w14:textId="77777777" w:rsidR="0001299D" w:rsidRPr="00E754BB" w:rsidRDefault="0001299D">
      <w:pPr>
        <w:rPr>
          <w:rFonts w:ascii="仿宋" w:eastAsia="仿宋" w:hAnsi="仿宋" w:cs="仿宋_GB2312" w:hint="eastAsia"/>
          <w:b/>
          <w:bCs/>
          <w:sz w:val="32"/>
          <w:szCs w:val="32"/>
        </w:rPr>
      </w:pPr>
    </w:p>
    <w:p w14:paraId="221C958C"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3DA1CFDC" w14:textId="787EC01A" w:rsidR="0001299D" w:rsidRPr="00E754BB" w:rsidRDefault="00000000">
      <w:pPr>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w:t>
      </w:r>
      <w:r w:rsidR="00E754BB" w:rsidRPr="00E754BB">
        <w:rPr>
          <w:rFonts w:ascii="仿宋" w:eastAsia="仿宋" w:hAnsi="仿宋" w:cs="仿宋_GB2312" w:hint="eastAsia"/>
          <w:b/>
          <w:bCs/>
          <w:sz w:val="32"/>
          <w:szCs w:val="32"/>
        </w:rPr>
        <w:t>5</w:t>
      </w:r>
      <w:r w:rsidRPr="00E754BB">
        <w:rPr>
          <w:rFonts w:ascii="仿宋" w:eastAsia="仿宋" w:hAnsi="仿宋" w:cs="仿宋_GB2312" w:hint="eastAsia"/>
          <w:b/>
          <w:bCs/>
          <w:sz w:val="32"/>
          <w:szCs w:val="32"/>
        </w:rPr>
        <w:t>（</w:t>
      </w:r>
      <w:r w:rsidR="00836EAC" w:rsidRPr="00836EAC">
        <w:rPr>
          <w:rFonts w:ascii="仿宋" w:eastAsia="仿宋" w:hAnsi="仿宋" w:cs="仿宋_GB2312" w:hint="eastAsia"/>
          <w:b/>
          <w:bCs/>
          <w:sz w:val="32"/>
          <w:szCs w:val="32"/>
        </w:rPr>
        <w:t>赛道三：</w:t>
      </w:r>
      <w:proofErr w:type="gramStart"/>
      <w:r w:rsidR="00573F7A">
        <w:rPr>
          <w:rFonts w:ascii="仿宋" w:eastAsia="仿宋" w:hAnsi="仿宋" w:cs="仿宋_GB2312" w:hint="eastAsia"/>
          <w:b/>
          <w:bCs/>
          <w:sz w:val="32"/>
          <w:szCs w:val="32"/>
        </w:rPr>
        <w:t>双碳+</w:t>
      </w:r>
      <w:proofErr w:type="gramEnd"/>
      <w:r w:rsidR="00836EAC" w:rsidRPr="00836EAC">
        <w:rPr>
          <w:rFonts w:ascii="仿宋" w:eastAsia="仿宋" w:hAnsi="仿宋" w:cs="仿宋_GB2312" w:hint="eastAsia"/>
          <w:b/>
          <w:bCs/>
          <w:sz w:val="32"/>
          <w:szCs w:val="32"/>
        </w:rPr>
        <w:t>电子、信息与大数据</w:t>
      </w:r>
      <w:r w:rsidRPr="00E754BB">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E754BB" w:rsidRPr="00E754BB" w14:paraId="1309BAA3" w14:textId="77777777">
        <w:trPr>
          <w:trHeight w:val="625"/>
          <w:jc w:val="center"/>
        </w:trPr>
        <w:tc>
          <w:tcPr>
            <w:tcW w:w="8220" w:type="dxa"/>
          </w:tcPr>
          <w:p w14:paraId="03B00703" w14:textId="77777777" w:rsidR="0001299D" w:rsidRPr="00E754BB" w:rsidRDefault="00000000">
            <w:pPr>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主题：多模式能量采集与管理技术</w:t>
            </w:r>
          </w:p>
        </w:tc>
      </w:tr>
      <w:tr w:rsidR="00E754BB" w:rsidRPr="00E754BB" w14:paraId="67CD623D" w14:textId="77777777">
        <w:trPr>
          <w:trHeight w:val="6379"/>
          <w:jc w:val="center"/>
        </w:trPr>
        <w:tc>
          <w:tcPr>
            <w:tcW w:w="8220" w:type="dxa"/>
          </w:tcPr>
          <w:p w14:paraId="7749A9B2"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000117D"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14:paraId="7DABE41D"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提高供电的稳定性。</w:t>
            </w:r>
          </w:p>
          <w:p w14:paraId="465B2877"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围绕“双碳”目标，以“绿色通信”为主题，针对物联网或无线</w:t>
            </w:r>
            <w:proofErr w:type="gramStart"/>
            <w:r w:rsidRPr="00E754BB">
              <w:rPr>
                <w:rFonts w:ascii="仿宋" w:eastAsia="仿宋" w:hAnsi="仿宋" w:cs="仿宋" w:hint="eastAsia"/>
                <w:kern w:val="0"/>
                <w:sz w:val="28"/>
                <w:szCs w:val="28"/>
              </w:rPr>
              <w:t>传感网</w:t>
            </w:r>
            <w:proofErr w:type="gramEnd"/>
            <w:r w:rsidRPr="00E754BB">
              <w:rPr>
                <w:rFonts w:ascii="仿宋" w:eastAsia="仿宋" w:hAnsi="仿宋" w:cs="仿宋" w:hint="eastAsia"/>
                <w:kern w:val="0"/>
                <w:sz w:val="28"/>
                <w:szCs w:val="28"/>
              </w:rPr>
              <w:t>等低功率通信网络，提出一项创新设计项目，为人们的日常生活提供更加绿色、环保、低碳的通信服务。</w:t>
            </w:r>
          </w:p>
          <w:p w14:paraId="322C47DB"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rsidR="0001299D" w:rsidRPr="00E754BB" w14:paraId="25680B79" w14:textId="77777777">
        <w:trPr>
          <w:trHeight w:val="2443"/>
          <w:jc w:val="center"/>
        </w:trPr>
        <w:tc>
          <w:tcPr>
            <w:tcW w:w="8220" w:type="dxa"/>
          </w:tcPr>
          <w:p w14:paraId="4D3EBB84"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7AAC8C5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1.基于能量采集的智慧城市或工业控制创新性应用设计</w:t>
            </w:r>
          </w:p>
          <w:p w14:paraId="4891F50C"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2.在该应用中，融合多种（两种或以上）能量采集方式的电子设备终端供电设计方案</w:t>
            </w:r>
          </w:p>
          <w:p w14:paraId="2272B3CA" w14:textId="77777777" w:rsidR="0001299D" w:rsidRPr="00E754BB" w:rsidRDefault="0000000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3.在该应用中，提高能量使用效率和设备运行稳定性的电源管理设计方案</w:t>
            </w:r>
          </w:p>
        </w:tc>
      </w:tr>
    </w:tbl>
    <w:p w14:paraId="238CF88D" w14:textId="77777777" w:rsidR="0001299D" w:rsidRPr="00E754BB" w:rsidRDefault="0001299D">
      <w:pPr>
        <w:jc w:val="center"/>
        <w:rPr>
          <w:rFonts w:ascii="仿宋" w:eastAsia="仿宋" w:hAnsi="仿宋" w:cs="仿宋_GB2312" w:hint="eastAsia"/>
          <w:b/>
          <w:bCs/>
          <w:sz w:val="32"/>
          <w:szCs w:val="32"/>
        </w:rPr>
      </w:pPr>
    </w:p>
    <w:p w14:paraId="7227F9A9"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02A1AA54" w14:textId="319CA87F" w:rsidR="0001299D" w:rsidRPr="00E754BB" w:rsidRDefault="00000000">
      <w:pPr>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00E754BB" w:rsidRPr="00E754BB">
        <w:rPr>
          <w:rFonts w:ascii="仿宋" w:eastAsia="仿宋" w:hAnsi="仿宋" w:cs="仿宋_GB2312" w:hint="eastAsia"/>
          <w:b/>
          <w:bCs/>
          <w:sz w:val="32"/>
          <w:szCs w:val="32"/>
        </w:rPr>
        <w:t>16</w:t>
      </w:r>
      <w:r w:rsidRPr="00E754BB">
        <w:rPr>
          <w:rFonts w:ascii="仿宋" w:eastAsia="仿宋" w:hAnsi="仿宋" w:cs="仿宋_GB2312" w:hint="eastAsia"/>
          <w:b/>
          <w:bCs/>
          <w:sz w:val="32"/>
          <w:szCs w:val="32"/>
        </w:rPr>
        <w:t>（</w:t>
      </w:r>
      <w:r w:rsidR="00836EAC" w:rsidRPr="00836EAC">
        <w:rPr>
          <w:rFonts w:ascii="仿宋" w:eastAsia="仿宋" w:hAnsi="仿宋" w:cs="仿宋_GB2312" w:hint="eastAsia"/>
          <w:b/>
          <w:bCs/>
          <w:sz w:val="32"/>
          <w:szCs w:val="32"/>
        </w:rPr>
        <w:t>赛道三：</w:t>
      </w:r>
      <w:proofErr w:type="gramStart"/>
      <w:r w:rsidR="00573F7A">
        <w:rPr>
          <w:rFonts w:ascii="仿宋" w:eastAsia="仿宋" w:hAnsi="仿宋" w:cs="仿宋_GB2312" w:hint="eastAsia"/>
          <w:b/>
          <w:bCs/>
          <w:sz w:val="32"/>
          <w:szCs w:val="32"/>
        </w:rPr>
        <w:t>双碳+</w:t>
      </w:r>
      <w:proofErr w:type="gramEnd"/>
      <w:r w:rsidR="00836EAC" w:rsidRPr="00836EAC">
        <w:rPr>
          <w:rFonts w:ascii="仿宋" w:eastAsia="仿宋" w:hAnsi="仿宋" w:cs="仿宋_GB2312" w:hint="eastAsia"/>
          <w:b/>
          <w:bCs/>
          <w:sz w:val="32"/>
          <w:szCs w:val="32"/>
        </w:rPr>
        <w:t>电子、信息与大数据</w:t>
      </w:r>
      <w:r w:rsidRPr="00E754BB">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E754BB" w:rsidRPr="00E754BB" w14:paraId="77FEC60B" w14:textId="77777777">
        <w:trPr>
          <w:trHeight w:val="625"/>
          <w:jc w:val="center"/>
        </w:trPr>
        <w:tc>
          <w:tcPr>
            <w:tcW w:w="8220" w:type="dxa"/>
          </w:tcPr>
          <w:p w14:paraId="0F101B94" w14:textId="77777777" w:rsidR="0001299D" w:rsidRPr="00E754BB" w:rsidRDefault="00000000">
            <w:pPr>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主题：碳排放、</w:t>
            </w:r>
            <w:proofErr w:type="gramStart"/>
            <w:r w:rsidRPr="00E754BB">
              <w:rPr>
                <w:rFonts w:ascii="仿宋" w:eastAsia="仿宋" w:hAnsi="仿宋" w:cs="仿宋" w:hint="eastAsia"/>
                <w:b/>
                <w:bCs/>
                <w:kern w:val="0"/>
                <w:sz w:val="28"/>
                <w:szCs w:val="28"/>
              </w:rPr>
              <w:t>碳汇的</w:t>
            </w:r>
            <w:proofErr w:type="gramEnd"/>
            <w:r w:rsidRPr="00E754BB">
              <w:rPr>
                <w:rFonts w:ascii="仿宋" w:eastAsia="仿宋" w:hAnsi="仿宋" w:cs="仿宋" w:hint="eastAsia"/>
                <w:b/>
                <w:bCs/>
                <w:kern w:val="0"/>
                <w:sz w:val="28"/>
                <w:szCs w:val="28"/>
              </w:rPr>
              <w:t>计量监测应用及解决方案</w:t>
            </w:r>
          </w:p>
        </w:tc>
      </w:tr>
      <w:tr w:rsidR="00E754BB" w:rsidRPr="00E754BB" w14:paraId="51214440" w14:textId="77777777">
        <w:trPr>
          <w:trHeight w:val="6379"/>
          <w:jc w:val="center"/>
        </w:trPr>
        <w:tc>
          <w:tcPr>
            <w:tcW w:w="8220" w:type="dxa"/>
          </w:tcPr>
          <w:p w14:paraId="04009D92"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26A98A09" w14:textId="77777777" w:rsidR="0001299D" w:rsidRPr="00E754BB" w:rsidRDefault="0000000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全球及地区碳排放和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的计量监测成为评估和跟踪碳中和进程的重要手段，可以帮助国家和地区制定有效的气候政策、监督和评估减排措施的实施效果，并为国际社会合作提供基础数据。为了实现全球和地区的碳排放和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的计量监测，需要开发和应用各种技术和方法。这包括遥感技术、气象观测、地面测量和模型模拟等。同时，需要依据国际标准和规范，以确保监测结果的可比性和一致性。然而，全球及地区碳排放、</w:t>
            </w:r>
            <w:proofErr w:type="gramStart"/>
            <w:r w:rsidRPr="00E754BB">
              <w:rPr>
                <w:rFonts w:ascii="仿宋" w:eastAsia="仿宋" w:hAnsi="仿宋" w:cs="仿宋" w:hint="eastAsia"/>
                <w:kern w:val="0"/>
                <w:sz w:val="28"/>
                <w:szCs w:val="28"/>
              </w:rPr>
              <w:t>碳汇的</w:t>
            </w:r>
            <w:proofErr w:type="gramEnd"/>
            <w:r w:rsidRPr="00E754BB">
              <w:rPr>
                <w:rFonts w:ascii="仿宋" w:eastAsia="仿宋" w:hAnsi="仿宋" w:cs="仿宋" w:hint="eastAsia"/>
                <w:kern w:val="0"/>
                <w:sz w:val="28"/>
                <w:szCs w:val="28"/>
              </w:rPr>
              <w:t>计量</w:t>
            </w:r>
            <w:proofErr w:type="gramStart"/>
            <w:r w:rsidRPr="00E754BB">
              <w:rPr>
                <w:rFonts w:ascii="仿宋" w:eastAsia="仿宋" w:hAnsi="仿宋" w:cs="仿宋" w:hint="eastAsia"/>
                <w:kern w:val="0"/>
                <w:sz w:val="28"/>
                <w:szCs w:val="28"/>
              </w:rPr>
              <w:t>监测仍</w:t>
            </w:r>
            <w:proofErr w:type="gramEnd"/>
            <w:r w:rsidRPr="00E754BB">
              <w:rPr>
                <w:rFonts w:ascii="仿宋" w:eastAsia="仿宋" w:hAnsi="仿宋" w:cs="仿宋" w:hint="eastAsia"/>
                <w:kern w:val="0"/>
                <w:sz w:val="28"/>
                <w:szCs w:val="28"/>
              </w:rPr>
              <w:t>面临一些挑战。其中之一是数据质量和评价标准问题。要准确计量排放和吸收，需要可靠的数据来源和一致性的计量标准。另一个方面是监测覆盖的</w:t>
            </w:r>
            <w:proofErr w:type="gramStart"/>
            <w:r w:rsidRPr="00E754BB">
              <w:rPr>
                <w:rFonts w:ascii="仿宋" w:eastAsia="仿宋" w:hAnsi="仿宋" w:cs="仿宋" w:hint="eastAsia"/>
                <w:kern w:val="0"/>
                <w:sz w:val="28"/>
                <w:szCs w:val="28"/>
              </w:rPr>
              <w:t>不</w:t>
            </w:r>
            <w:proofErr w:type="gramEnd"/>
            <w:r w:rsidRPr="00E754BB">
              <w:rPr>
                <w:rFonts w:ascii="仿宋" w:eastAsia="仿宋" w:hAnsi="仿宋" w:cs="仿宋" w:hint="eastAsia"/>
                <w:kern w:val="0"/>
                <w:sz w:val="28"/>
                <w:szCs w:val="28"/>
              </w:rPr>
              <w:t>完整性，一些特殊的碳排放源和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地区，如极地地区、热带雨林等，由于环境复杂性和地理位置的限制，监测工作面临更大的困难。此外，技术和方法的不断发展也需要持续地研究和创新，以提高计量监测的准确性和效率。在有效解决上述问题的基础上，通过全球和地区的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的计量监测应用，可以更好地理解和评估人类活动对气候变化的影响，</w:t>
            </w:r>
            <w:proofErr w:type="gramStart"/>
            <w:r w:rsidRPr="00E754BB">
              <w:rPr>
                <w:rFonts w:ascii="仿宋" w:eastAsia="仿宋" w:hAnsi="仿宋" w:cs="仿宋" w:hint="eastAsia"/>
                <w:kern w:val="0"/>
                <w:sz w:val="28"/>
                <w:szCs w:val="28"/>
              </w:rPr>
              <w:t>为碳减排</w:t>
            </w:r>
            <w:proofErr w:type="gramEnd"/>
            <w:r w:rsidRPr="00E754BB">
              <w:rPr>
                <w:rFonts w:ascii="仿宋" w:eastAsia="仿宋" w:hAnsi="仿宋" w:cs="仿宋" w:hint="eastAsia"/>
                <w:kern w:val="0"/>
                <w:sz w:val="28"/>
                <w:szCs w:val="28"/>
              </w:rPr>
              <w:t>和</w:t>
            </w:r>
            <w:proofErr w:type="gramStart"/>
            <w:r w:rsidRPr="00E754BB">
              <w:rPr>
                <w:rFonts w:ascii="仿宋" w:eastAsia="仿宋" w:hAnsi="仿宋" w:cs="仿宋" w:hint="eastAsia"/>
                <w:kern w:val="0"/>
                <w:sz w:val="28"/>
                <w:szCs w:val="28"/>
              </w:rPr>
              <w:t>碳增汇</w:t>
            </w:r>
            <w:proofErr w:type="gramEnd"/>
            <w:r w:rsidRPr="00E754BB">
              <w:rPr>
                <w:rFonts w:ascii="仿宋" w:eastAsia="仿宋" w:hAnsi="仿宋" w:cs="仿宋" w:hint="eastAsia"/>
                <w:kern w:val="0"/>
                <w:sz w:val="28"/>
                <w:szCs w:val="28"/>
              </w:rPr>
              <w:t>方案的制定提供科学依据。并且有助于推动可持续发展和低碳经济转型，保护生态环境，改善人类福祉。</w:t>
            </w:r>
          </w:p>
        </w:tc>
      </w:tr>
      <w:tr w:rsidR="00E754BB" w:rsidRPr="00E754BB" w14:paraId="5C28D101" w14:textId="77777777">
        <w:trPr>
          <w:trHeight w:val="2443"/>
          <w:jc w:val="center"/>
        </w:trPr>
        <w:tc>
          <w:tcPr>
            <w:tcW w:w="8220" w:type="dxa"/>
          </w:tcPr>
          <w:p w14:paraId="044421F2" w14:textId="77777777" w:rsidR="0001299D" w:rsidRPr="00E754BB" w:rsidRDefault="00000000">
            <w:pPr>
              <w:spacing w:beforeLines="50" w:before="120" w:afterLines="50" w:after="120"/>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eastAsia="zh-TW"/>
              </w:rPr>
              <w:t>：</w:t>
            </w:r>
          </w:p>
          <w:p w14:paraId="44D6FA76"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1.大数据和人工智能在碳排放、</w:t>
            </w:r>
            <w:proofErr w:type="gramStart"/>
            <w:r w:rsidRPr="00E754BB">
              <w:rPr>
                <w:rFonts w:ascii="仿宋" w:eastAsia="仿宋" w:hAnsi="仿宋" w:cs="仿宋" w:hint="eastAsia"/>
                <w:kern w:val="0"/>
                <w:sz w:val="28"/>
                <w:szCs w:val="28"/>
              </w:rPr>
              <w:t>碳汇监测</w:t>
            </w:r>
            <w:proofErr w:type="gramEnd"/>
            <w:r w:rsidRPr="00E754BB">
              <w:rPr>
                <w:rFonts w:ascii="仿宋" w:eastAsia="仿宋" w:hAnsi="仿宋" w:cs="仿宋" w:hint="eastAsia"/>
                <w:kern w:val="0"/>
                <w:sz w:val="28"/>
                <w:szCs w:val="28"/>
              </w:rPr>
              <w:t>中的应用</w:t>
            </w:r>
          </w:p>
          <w:p w14:paraId="06534787"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2.基于遥感技术和</w:t>
            </w:r>
            <w:proofErr w:type="gramStart"/>
            <w:r w:rsidRPr="00E754BB">
              <w:rPr>
                <w:rFonts w:ascii="仿宋" w:eastAsia="仿宋" w:hAnsi="仿宋" w:cs="仿宋" w:hint="eastAsia"/>
                <w:kern w:val="0"/>
                <w:sz w:val="28"/>
                <w:szCs w:val="28"/>
              </w:rPr>
              <w:t>物联网</w:t>
            </w:r>
            <w:proofErr w:type="gramEnd"/>
            <w:r w:rsidRPr="00E754BB">
              <w:rPr>
                <w:rFonts w:ascii="仿宋" w:eastAsia="仿宋" w:hAnsi="仿宋" w:cs="仿宋" w:hint="eastAsia"/>
                <w:kern w:val="0"/>
                <w:sz w:val="28"/>
                <w:szCs w:val="28"/>
              </w:rPr>
              <w:t>的监测系统构建</w:t>
            </w:r>
          </w:p>
          <w:p w14:paraId="43EBC489"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3.碳循环模型的开发和改进</w:t>
            </w:r>
          </w:p>
          <w:p w14:paraId="46DF81FA"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4.碳排放和</w:t>
            </w:r>
            <w:proofErr w:type="gramStart"/>
            <w:r w:rsidRPr="00E754BB">
              <w:rPr>
                <w:rFonts w:ascii="仿宋" w:eastAsia="仿宋" w:hAnsi="仿宋" w:cs="仿宋" w:hint="eastAsia"/>
                <w:kern w:val="0"/>
                <w:sz w:val="28"/>
                <w:szCs w:val="28"/>
              </w:rPr>
              <w:t>碳汇</w:t>
            </w:r>
            <w:proofErr w:type="gramEnd"/>
            <w:r w:rsidRPr="00E754BB">
              <w:rPr>
                <w:rFonts w:ascii="仿宋" w:eastAsia="仿宋" w:hAnsi="仿宋" w:cs="仿宋" w:hint="eastAsia"/>
                <w:kern w:val="0"/>
                <w:sz w:val="28"/>
                <w:szCs w:val="28"/>
              </w:rPr>
              <w:t>的区域特征和影响因素研究</w:t>
            </w:r>
          </w:p>
          <w:p w14:paraId="078A353B" w14:textId="77777777" w:rsidR="0001299D" w:rsidRPr="00E754BB" w:rsidRDefault="0000000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w:t>
            </w:r>
            <w:proofErr w:type="gramStart"/>
            <w:r w:rsidRPr="00E754BB">
              <w:rPr>
                <w:rFonts w:ascii="仿宋" w:eastAsia="仿宋" w:hAnsi="仿宋" w:cs="仿宋" w:hint="eastAsia"/>
                <w:kern w:val="0"/>
                <w:sz w:val="28"/>
                <w:szCs w:val="28"/>
              </w:rPr>
              <w:t>碳减排</w:t>
            </w:r>
            <w:proofErr w:type="gramEnd"/>
            <w:r w:rsidRPr="00E754BB">
              <w:rPr>
                <w:rFonts w:ascii="仿宋" w:eastAsia="仿宋" w:hAnsi="仿宋" w:cs="仿宋" w:hint="eastAsia"/>
                <w:kern w:val="0"/>
                <w:sz w:val="28"/>
                <w:szCs w:val="28"/>
              </w:rPr>
              <w:t>和</w:t>
            </w:r>
            <w:proofErr w:type="gramStart"/>
            <w:r w:rsidRPr="00E754BB">
              <w:rPr>
                <w:rFonts w:ascii="仿宋" w:eastAsia="仿宋" w:hAnsi="仿宋" w:cs="仿宋" w:hint="eastAsia"/>
                <w:kern w:val="0"/>
                <w:sz w:val="28"/>
                <w:szCs w:val="28"/>
              </w:rPr>
              <w:t>碳增汇</w:t>
            </w:r>
            <w:proofErr w:type="gramEnd"/>
            <w:r w:rsidRPr="00E754BB">
              <w:rPr>
                <w:rFonts w:ascii="仿宋" w:eastAsia="仿宋" w:hAnsi="仿宋" w:cs="仿宋" w:hint="eastAsia"/>
                <w:kern w:val="0"/>
                <w:sz w:val="28"/>
                <w:szCs w:val="28"/>
              </w:rPr>
              <w:t>的策略研究</w:t>
            </w:r>
          </w:p>
        </w:tc>
      </w:tr>
    </w:tbl>
    <w:p w14:paraId="24E6F286" w14:textId="61F8DE23" w:rsidR="0001299D" w:rsidRPr="00E754BB" w:rsidRDefault="00000000">
      <w:pPr>
        <w:widowControl/>
        <w:jc w:val="center"/>
        <w:rPr>
          <w:rFonts w:ascii="仿宋" w:eastAsia="仿宋" w:hAnsi="仿宋" w:cs="仿宋_GB2312" w:hint="eastAsia"/>
          <w:sz w:val="32"/>
          <w:szCs w:val="32"/>
        </w:rPr>
      </w:pPr>
      <w:r w:rsidRPr="00E754BB">
        <w:rPr>
          <w:rFonts w:ascii="仿宋" w:eastAsia="仿宋" w:hAnsi="仿宋" w:cs="仿宋_GB2312"/>
          <w:sz w:val="32"/>
          <w:szCs w:val="32"/>
        </w:rPr>
        <w:br w:type="page"/>
      </w:r>
      <w:r w:rsidRPr="00E754BB">
        <w:rPr>
          <w:rFonts w:ascii="仿宋" w:eastAsia="仿宋" w:hAnsi="仿宋" w:cs="仿宋_GB2312" w:hint="eastAsia"/>
          <w:b/>
          <w:bCs/>
          <w:sz w:val="32"/>
          <w:szCs w:val="32"/>
        </w:rPr>
        <w:lastRenderedPageBreak/>
        <w:t>命题1</w:t>
      </w:r>
      <w:r w:rsidR="00E754BB" w:rsidRPr="00E754BB">
        <w:rPr>
          <w:rFonts w:ascii="仿宋" w:eastAsia="仿宋" w:hAnsi="仿宋" w:cs="仿宋_GB2312" w:hint="eastAsia"/>
          <w:b/>
          <w:bCs/>
          <w:sz w:val="32"/>
          <w:szCs w:val="32"/>
        </w:rPr>
        <w:t>7</w:t>
      </w:r>
      <w:r w:rsidRPr="00E754BB">
        <w:rPr>
          <w:rFonts w:ascii="仿宋" w:eastAsia="仿宋" w:hAnsi="仿宋" w:cs="仿宋_GB2312" w:hint="eastAsia"/>
          <w:b/>
          <w:bCs/>
          <w:sz w:val="32"/>
          <w:szCs w:val="32"/>
        </w:rPr>
        <w:t>（</w:t>
      </w:r>
      <w:r w:rsidR="00836EAC" w:rsidRPr="00836EAC">
        <w:rPr>
          <w:rFonts w:ascii="仿宋" w:eastAsia="仿宋" w:hAnsi="仿宋" w:cs="仿宋_GB2312" w:hint="eastAsia"/>
          <w:b/>
          <w:bCs/>
          <w:sz w:val="32"/>
          <w:szCs w:val="32"/>
        </w:rPr>
        <w:t>赛道三：</w:t>
      </w:r>
      <w:proofErr w:type="gramStart"/>
      <w:r w:rsidR="00573F7A">
        <w:rPr>
          <w:rFonts w:ascii="仿宋" w:eastAsia="仿宋" w:hAnsi="仿宋" w:cs="仿宋_GB2312" w:hint="eastAsia"/>
          <w:b/>
          <w:bCs/>
          <w:sz w:val="32"/>
          <w:szCs w:val="32"/>
        </w:rPr>
        <w:t>双碳+</w:t>
      </w:r>
      <w:proofErr w:type="gramEnd"/>
      <w:r w:rsidR="00836EAC" w:rsidRPr="00836EAC">
        <w:rPr>
          <w:rFonts w:ascii="仿宋" w:eastAsia="仿宋" w:hAnsi="仿宋" w:cs="仿宋_GB2312" w:hint="eastAsia"/>
          <w:b/>
          <w:bCs/>
          <w:sz w:val="32"/>
          <w:szCs w:val="32"/>
        </w:rPr>
        <w:t>电子、信息与大数据</w:t>
      </w:r>
      <w:r w:rsidRPr="00E754BB">
        <w:rPr>
          <w:rFonts w:ascii="仿宋" w:eastAsia="仿宋" w:hAnsi="仿宋" w:cs="仿宋_GB2312" w:hint="eastAsia"/>
          <w:b/>
          <w:bCs/>
          <w:sz w:val="32"/>
          <w:szCs w:val="32"/>
        </w:rPr>
        <w:t>）</w:t>
      </w:r>
    </w:p>
    <w:tbl>
      <w:tblPr>
        <w:tblStyle w:val="a3"/>
        <w:tblW w:w="0" w:type="auto"/>
        <w:tblInd w:w="178" w:type="dxa"/>
        <w:tblLook w:val="04A0" w:firstRow="1" w:lastRow="0" w:firstColumn="1" w:lastColumn="0" w:noHBand="0" w:noVBand="1"/>
      </w:tblPr>
      <w:tblGrid>
        <w:gridCol w:w="8118"/>
      </w:tblGrid>
      <w:tr w:rsidR="00E754BB" w:rsidRPr="00E754BB" w14:paraId="5F978CF0" w14:textId="77777777">
        <w:tc>
          <w:tcPr>
            <w:tcW w:w="8118" w:type="dxa"/>
          </w:tcPr>
          <w:p w14:paraId="4AF2CC61" w14:textId="77777777" w:rsidR="0001299D" w:rsidRPr="00E754BB" w:rsidRDefault="00000000">
            <w:pPr>
              <w:widowControl/>
              <w:spacing w:beforeLines="50" w:before="120" w:afterLines="50" w:after="120"/>
              <w:rPr>
                <w:rFonts w:ascii="仿宋" w:eastAsia="仿宋" w:hAnsi="仿宋" w:hint="eastAsia"/>
                <w:kern w:val="0"/>
                <w:sz w:val="32"/>
                <w:szCs w:val="32"/>
              </w:rPr>
            </w:pPr>
            <w:r w:rsidRPr="00E754BB">
              <w:rPr>
                <w:rFonts w:ascii="仿宋" w:eastAsia="仿宋" w:hAnsi="仿宋" w:cs="仿宋" w:hint="eastAsia"/>
                <w:b/>
                <w:bCs/>
                <w:kern w:val="0"/>
                <w:sz w:val="28"/>
                <w:szCs w:val="28"/>
              </w:rPr>
              <w:t>主题：</w:t>
            </w:r>
            <w:bookmarkStart w:id="2" w:name="_Hlk136447372"/>
            <w:r w:rsidRPr="00E754BB">
              <w:rPr>
                <w:rFonts w:ascii="仿宋" w:eastAsia="仿宋" w:hAnsi="仿宋" w:cs="仿宋" w:hint="eastAsia"/>
                <w:b/>
                <w:bCs/>
                <w:kern w:val="0"/>
                <w:sz w:val="28"/>
                <w:szCs w:val="28"/>
              </w:rPr>
              <w:t>城镇低碳智慧供热（供冷）技术</w:t>
            </w:r>
            <w:bookmarkEnd w:id="2"/>
          </w:p>
        </w:tc>
      </w:tr>
      <w:tr w:rsidR="00E754BB" w:rsidRPr="00E754BB" w14:paraId="636DA436" w14:textId="77777777">
        <w:tc>
          <w:tcPr>
            <w:tcW w:w="8118" w:type="dxa"/>
          </w:tcPr>
          <w:p w14:paraId="5406BC03"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21679D5A"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14:paraId="1F0C4C81"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智慧供热致力于打造基于新一代人工智能、物联网、5G通信以及大数据、</w:t>
            </w:r>
            <w:proofErr w:type="gramStart"/>
            <w:r w:rsidRPr="00E754BB">
              <w:rPr>
                <w:rFonts w:ascii="仿宋" w:eastAsia="仿宋" w:hAnsi="仿宋" w:cs="仿宋" w:hint="eastAsia"/>
                <w:kern w:val="0"/>
                <w:sz w:val="28"/>
                <w:szCs w:val="28"/>
              </w:rPr>
              <w:t>云计算</w:t>
            </w:r>
            <w:proofErr w:type="gramEnd"/>
            <w:r w:rsidRPr="00E754BB">
              <w:rPr>
                <w:rFonts w:ascii="仿宋" w:eastAsia="仿宋" w:hAnsi="仿宋" w:cs="仿宋" w:hint="eastAsia"/>
                <w:kern w:val="0"/>
                <w:sz w:val="28"/>
                <w:szCs w:val="28"/>
              </w:rPr>
              <w:t>等信息技术的综合解决方案。通过运用感知技术、空间定位、物联网等技术全面连接供热系统中的热源、热网、热力站、</w:t>
            </w:r>
            <w:proofErr w:type="gramStart"/>
            <w:r w:rsidRPr="00E754BB">
              <w:rPr>
                <w:rFonts w:ascii="仿宋" w:eastAsia="仿宋" w:hAnsi="仿宋" w:cs="仿宋" w:hint="eastAsia"/>
                <w:kern w:val="0"/>
                <w:sz w:val="28"/>
                <w:szCs w:val="28"/>
              </w:rPr>
              <w:t>热用户</w:t>
            </w:r>
            <w:proofErr w:type="gramEnd"/>
            <w:r w:rsidRPr="00E754BB">
              <w:rPr>
                <w:rFonts w:ascii="仿宋" w:eastAsia="仿宋" w:hAnsi="仿宋" w:cs="仿宋" w:hint="eastAsia"/>
                <w:kern w:val="0"/>
                <w:sz w:val="28"/>
                <w:szCs w:val="28"/>
              </w:rPr>
              <w:t>和终端智能设备，充分利用大数据、云计算、人工智能等技术优化控制供热系统中的各个设备，实现节能降耗、全面管理运行；实现大数据的实时监管、量化，数据化房屋能耗诊断；实现节能环保、能源利用率最佳的供热愿景。</w:t>
            </w:r>
          </w:p>
          <w:p w14:paraId="35DFBD4B" w14:textId="77777777" w:rsidR="0001299D" w:rsidRPr="00E754BB" w:rsidRDefault="0000000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智慧供热符合国家节能减排、可持续发展理念，可以最大限度地实现节能和减少碳排放，对于能源节约和减少碳排放等方面都具有重要现实意义，可以为“碳达峰、碳中和”重大战略目标的实现提供助力。</w:t>
            </w:r>
          </w:p>
        </w:tc>
      </w:tr>
      <w:tr w:rsidR="00E754BB" w:rsidRPr="00E754BB" w14:paraId="57B25890" w14:textId="77777777">
        <w:tc>
          <w:tcPr>
            <w:tcW w:w="8118" w:type="dxa"/>
          </w:tcPr>
          <w:p w14:paraId="00418DC7"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6DE8BCD1"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1.智慧供热（供冷）系统评价体系</w:t>
            </w:r>
          </w:p>
          <w:p w14:paraId="14A0A09B"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2.智慧供热（供冷）系统实现技术及架构</w:t>
            </w:r>
          </w:p>
          <w:p w14:paraId="713E13C7"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3.智慧供热（供冷）系统数字化平台建设</w:t>
            </w:r>
          </w:p>
          <w:p w14:paraId="75899F58"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4.智慧供热（供冷）系统调控与运维</w:t>
            </w:r>
          </w:p>
          <w:p w14:paraId="3BB2DC18" w14:textId="77777777" w:rsidR="0001299D" w:rsidRPr="00E754BB" w:rsidRDefault="0000000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5.智慧供热（供冷）建筑能源一体化系统方案</w:t>
            </w:r>
          </w:p>
        </w:tc>
      </w:tr>
    </w:tbl>
    <w:p w14:paraId="6FFC6FF7" w14:textId="79626993" w:rsidR="00E754BB" w:rsidRPr="00E754BB" w:rsidRDefault="00E754BB">
      <w:pPr>
        <w:rPr>
          <w:rFonts w:ascii="仿宋" w:eastAsia="仿宋" w:hAnsi="仿宋" w:cs="仿宋_GB2312" w:hint="eastAsia"/>
          <w:sz w:val="32"/>
          <w:szCs w:val="32"/>
        </w:rPr>
      </w:pPr>
    </w:p>
    <w:p w14:paraId="4F792436" w14:textId="77777777" w:rsidR="00E754BB" w:rsidRPr="00E754BB" w:rsidRDefault="00E754BB">
      <w:pPr>
        <w:widowControl/>
        <w:jc w:val="left"/>
        <w:rPr>
          <w:rFonts w:ascii="仿宋" w:eastAsia="仿宋" w:hAnsi="仿宋" w:cs="仿宋_GB2312" w:hint="eastAsia"/>
          <w:sz w:val="32"/>
          <w:szCs w:val="32"/>
        </w:rPr>
      </w:pPr>
      <w:r w:rsidRPr="00E754BB">
        <w:rPr>
          <w:rFonts w:ascii="仿宋" w:eastAsia="仿宋" w:hAnsi="仿宋" w:cs="仿宋_GB2312" w:hint="eastAsia"/>
          <w:sz w:val="32"/>
          <w:szCs w:val="32"/>
        </w:rPr>
        <w:br w:type="page"/>
      </w:r>
    </w:p>
    <w:p w14:paraId="756F1689" w14:textId="236EC1ED" w:rsidR="00E754BB" w:rsidRPr="00E754BB" w:rsidRDefault="00E754BB" w:rsidP="00E754BB">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命题18（</w:t>
      </w:r>
      <w:r w:rsidR="00836EAC" w:rsidRPr="00836EAC">
        <w:rPr>
          <w:rFonts w:ascii="仿宋" w:eastAsia="仿宋" w:hAnsi="仿宋" w:cs="仿宋_GB2312" w:hint="eastAsia"/>
          <w:b/>
          <w:bCs/>
          <w:sz w:val="32"/>
          <w:szCs w:val="32"/>
        </w:rPr>
        <w:t>赛道三：</w:t>
      </w:r>
      <w:proofErr w:type="gramStart"/>
      <w:r w:rsidR="00573F7A">
        <w:rPr>
          <w:rFonts w:ascii="仿宋" w:eastAsia="仿宋" w:hAnsi="仿宋" w:cs="仿宋_GB2312" w:hint="eastAsia"/>
          <w:b/>
          <w:bCs/>
          <w:sz w:val="32"/>
          <w:szCs w:val="32"/>
        </w:rPr>
        <w:t>双碳+</w:t>
      </w:r>
      <w:proofErr w:type="gramEnd"/>
      <w:r w:rsidR="00836EAC" w:rsidRPr="00836EAC">
        <w:rPr>
          <w:rFonts w:ascii="仿宋" w:eastAsia="仿宋" w:hAnsi="仿宋" w:cs="仿宋_GB2312" w:hint="eastAsia"/>
          <w:b/>
          <w:bCs/>
          <w:sz w:val="32"/>
          <w:szCs w:val="32"/>
        </w:rPr>
        <w:t>电子、信息与大数据</w:t>
      </w:r>
      <w:r w:rsidRPr="00E754BB">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E754BB" w:rsidRPr="00E754BB" w14:paraId="130885F6" w14:textId="77777777" w:rsidTr="006D5E51">
        <w:trPr>
          <w:trHeight w:val="90"/>
          <w:jc w:val="center"/>
        </w:trPr>
        <w:tc>
          <w:tcPr>
            <w:tcW w:w="8220" w:type="dxa"/>
          </w:tcPr>
          <w:p w14:paraId="41C08DB1"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主题：新能源系统智慧运维</w:t>
            </w:r>
          </w:p>
        </w:tc>
      </w:tr>
      <w:tr w:rsidR="00E754BB" w:rsidRPr="00E754BB" w14:paraId="2F0B1539" w14:textId="77777777" w:rsidTr="006D5E51">
        <w:trPr>
          <w:trHeight w:val="1266"/>
          <w:jc w:val="center"/>
        </w:trPr>
        <w:tc>
          <w:tcPr>
            <w:tcW w:w="8220" w:type="dxa"/>
          </w:tcPr>
          <w:p w14:paraId="4907ECDB"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0167A21" w14:textId="77777777" w:rsidR="00E754BB" w:rsidRPr="00E754BB" w:rsidRDefault="00E754BB" w:rsidP="006D5E51">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随着全球气候变化问题加剧，各国加大对可再生能源的投资，以减少对化石燃料的依赖。风能、太阳能和水能设备的普及推动了能源结构的转型，但如何高效智能地运</w:t>
            </w:r>
            <w:proofErr w:type="gramStart"/>
            <w:r w:rsidRPr="00E754BB">
              <w:rPr>
                <w:rFonts w:ascii="仿宋" w:eastAsia="仿宋" w:hAnsi="仿宋" w:cs="仿宋" w:hint="eastAsia"/>
                <w:kern w:val="0"/>
                <w:sz w:val="28"/>
                <w:szCs w:val="28"/>
              </w:rPr>
              <w:t>维这些</w:t>
            </w:r>
            <w:proofErr w:type="gramEnd"/>
            <w:r w:rsidRPr="00E754BB">
              <w:rPr>
                <w:rFonts w:ascii="仿宋" w:eastAsia="仿宋" w:hAnsi="仿宋" w:cs="仿宋" w:hint="eastAsia"/>
                <w:kern w:val="0"/>
                <w:sz w:val="28"/>
                <w:szCs w:val="28"/>
              </w:rPr>
              <w:t>设备成为关键问题。智能运</w:t>
            </w:r>
            <w:proofErr w:type="gramStart"/>
            <w:r w:rsidRPr="00E754BB">
              <w:rPr>
                <w:rFonts w:ascii="仿宋" w:eastAsia="仿宋" w:hAnsi="仿宋" w:cs="仿宋" w:hint="eastAsia"/>
                <w:kern w:val="0"/>
                <w:sz w:val="28"/>
                <w:szCs w:val="28"/>
              </w:rPr>
              <w:t>维技术</w:t>
            </w:r>
            <w:proofErr w:type="gramEnd"/>
            <w:r w:rsidRPr="00E754BB">
              <w:rPr>
                <w:rFonts w:ascii="仿宋" w:eastAsia="仿宋" w:hAnsi="仿宋" w:cs="仿宋" w:hint="eastAsia"/>
                <w:kern w:val="0"/>
                <w:sz w:val="28"/>
                <w:szCs w:val="28"/>
              </w:rPr>
              <w:t>应运而生，通过物联网（IoT）、大数据分析和人工智能（AI）技术，实现设备状态的全面感知和智能化处理，提高运维效率，降低成本，延长设备寿命。</w:t>
            </w:r>
          </w:p>
          <w:p w14:paraId="09582566" w14:textId="77777777" w:rsidR="00E754BB" w:rsidRPr="00E754BB" w:rsidRDefault="00E754BB" w:rsidP="006D5E51">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物联网技术通过传感器实时采集设备数据，传输到中央系统进行分析。大数据技术处理海量数据，提取有价值的信息和模式，预测设备故障趋势，制定预防性维护策略。人工智能技术分析设备运行状态，识别异常情况并提出处理建议。</w:t>
            </w:r>
          </w:p>
          <w:p w14:paraId="159F72A1" w14:textId="77777777" w:rsidR="00E754BB" w:rsidRPr="00E754BB" w:rsidRDefault="00E754BB" w:rsidP="006D5E51">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在风力发电领域，智能运</w:t>
            </w:r>
            <w:proofErr w:type="gramStart"/>
            <w:r w:rsidRPr="00E754BB">
              <w:rPr>
                <w:rFonts w:ascii="仿宋" w:eastAsia="仿宋" w:hAnsi="仿宋" w:cs="仿宋" w:hint="eastAsia"/>
                <w:kern w:val="0"/>
                <w:sz w:val="28"/>
                <w:szCs w:val="28"/>
              </w:rPr>
              <w:t>维系统</w:t>
            </w:r>
            <w:proofErr w:type="gramEnd"/>
            <w:r w:rsidRPr="00E754BB">
              <w:rPr>
                <w:rFonts w:ascii="仿宋" w:eastAsia="仿宋" w:hAnsi="仿宋" w:cs="仿宋" w:hint="eastAsia"/>
                <w:kern w:val="0"/>
                <w:sz w:val="28"/>
                <w:szCs w:val="28"/>
              </w:rPr>
              <w:t>实现远程监控和自动化维护，提高运维效率和风电场效益。太阳能发电领域，通过实时监测和自动清洁，确保电池板高效运行。水力发电领域，智能运</w:t>
            </w:r>
            <w:proofErr w:type="gramStart"/>
            <w:r w:rsidRPr="00E754BB">
              <w:rPr>
                <w:rFonts w:ascii="仿宋" w:eastAsia="仿宋" w:hAnsi="仿宋" w:cs="仿宋" w:hint="eastAsia"/>
                <w:kern w:val="0"/>
                <w:sz w:val="28"/>
                <w:szCs w:val="28"/>
              </w:rPr>
              <w:t>维系统</w:t>
            </w:r>
            <w:proofErr w:type="gramEnd"/>
            <w:r w:rsidRPr="00E754BB">
              <w:rPr>
                <w:rFonts w:ascii="仿宋" w:eastAsia="仿宋" w:hAnsi="仿宋" w:cs="仿宋" w:hint="eastAsia"/>
                <w:kern w:val="0"/>
                <w:sz w:val="28"/>
                <w:szCs w:val="28"/>
              </w:rPr>
              <w:t>提前发现潜在问题，防止重大故障。</w:t>
            </w:r>
          </w:p>
          <w:p w14:paraId="20FD4349" w14:textId="77777777" w:rsidR="00E754BB" w:rsidRPr="00E754BB" w:rsidRDefault="00E754BB" w:rsidP="006D5E51">
            <w:pPr>
              <w:snapToGrid w:val="0"/>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尽管智能运</w:t>
            </w:r>
            <w:proofErr w:type="gramStart"/>
            <w:r w:rsidRPr="00E754BB">
              <w:rPr>
                <w:rFonts w:ascii="仿宋" w:eastAsia="仿宋" w:hAnsi="仿宋" w:cs="仿宋" w:hint="eastAsia"/>
                <w:kern w:val="0"/>
                <w:sz w:val="28"/>
                <w:szCs w:val="28"/>
              </w:rPr>
              <w:t>维面临</w:t>
            </w:r>
            <w:proofErr w:type="gramEnd"/>
            <w:r w:rsidRPr="00E754BB">
              <w:rPr>
                <w:rFonts w:ascii="仿宋" w:eastAsia="仿宋" w:hAnsi="仿宋" w:cs="仿宋" w:hint="eastAsia"/>
                <w:kern w:val="0"/>
                <w:sz w:val="28"/>
                <w:szCs w:val="28"/>
              </w:rPr>
              <w:t>数据安全、技术标准化和高初期投资等挑战，随着技术进步和经验积累，智能运维将在新能源设备管理中发挥重要作用，推动可再生能源高效利用和新能源产业发展。</w:t>
            </w:r>
          </w:p>
        </w:tc>
      </w:tr>
      <w:tr w:rsidR="00E754BB" w:rsidRPr="00E754BB" w14:paraId="10AE7136" w14:textId="77777777" w:rsidTr="006D5E51">
        <w:trPr>
          <w:trHeight w:val="1266"/>
          <w:jc w:val="center"/>
        </w:trPr>
        <w:tc>
          <w:tcPr>
            <w:tcW w:w="8220" w:type="dxa"/>
          </w:tcPr>
          <w:p w14:paraId="5739ED0B" w14:textId="77777777" w:rsidR="00E754BB" w:rsidRPr="00E754BB" w:rsidRDefault="00E754BB" w:rsidP="006D5E51">
            <w:pPr>
              <w:snapToGrid w:val="0"/>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6447A7D2" w14:textId="77777777" w:rsidR="00E754BB" w:rsidRPr="00E754BB" w:rsidRDefault="00E754BB" w:rsidP="006D5E51">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1.新能源</w:t>
            </w:r>
            <w:r w:rsidRPr="00E754BB">
              <w:rPr>
                <w:rFonts w:ascii="Times New Roman" w:eastAsia="仿宋" w:hAnsi="Times New Roman" w:hint="eastAsia"/>
                <w:kern w:val="0"/>
                <w:sz w:val="28"/>
                <w:szCs w:val="24"/>
              </w:rPr>
              <w:t>系统集成与架构设计</w:t>
            </w:r>
          </w:p>
          <w:p w14:paraId="2BFE018D" w14:textId="77777777" w:rsidR="00E754BB" w:rsidRPr="00E754BB" w:rsidRDefault="00E754BB" w:rsidP="006D5E51">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2.新能源</w:t>
            </w:r>
            <w:r w:rsidRPr="00E754BB">
              <w:rPr>
                <w:rFonts w:ascii="Times New Roman" w:eastAsia="仿宋" w:hAnsi="Times New Roman" w:hint="eastAsia"/>
                <w:kern w:val="0"/>
                <w:sz w:val="28"/>
                <w:szCs w:val="24"/>
              </w:rPr>
              <w:t>系统应用场景与案例研究</w:t>
            </w:r>
          </w:p>
          <w:p w14:paraId="4A8E4508" w14:textId="77777777" w:rsidR="00E754BB" w:rsidRPr="00E754BB" w:rsidRDefault="00E754BB" w:rsidP="006D5E51">
            <w:pPr>
              <w:snapToGrid w:val="0"/>
              <w:spacing w:line="360" w:lineRule="auto"/>
              <w:rPr>
                <w:rFonts w:ascii="Times New Roman" w:eastAsia="仿宋" w:hAnsi="Times New Roman"/>
                <w:kern w:val="0"/>
                <w:sz w:val="28"/>
                <w:szCs w:val="24"/>
              </w:rPr>
            </w:pPr>
            <w:r w:rsidRPr="00E754BB">
              <w:rPr>
                <w:rFonts w:ascii="仿宋" w:eastAsia="仿宋" w:hAnsi="仿宋" w:cs="仿宋" w:hint="eastAsia"/>
                <w:kern w:val="0"/>
                <w:sz w:val="28"/>
                <w:szCs w:val="28"/>
              </w:rPr>
              <w:t>3.新能源</w:t>
            </w:r>
            <w:r w:rsidRPr="00E754BB">
              <w:rPr>
                <w:rFonts w:ascii="Times New Roman" w:eastAsia="仿宋" w:hAnsi="Times New Roman" w:hint="eastAsia"/>
                <w:kern w:val="0"/>
                <w:sz w:val="28"/>
                <w:szCs w:val="24"/>
              </w:rPr>
              <w:t>系统预测性维护与优化</w:t>
            </w:r>
          </w:p>
          <w:p w14:paraId="4EFB1055" w14:textId="77777777" w:rsidR="00E754BB" w:rsidRPr="00E754BB" w:rsidRDefault="00E754BB" w:rsidP="006D5E51">
            <w:pPr>
              <w:snapToGrid w:val="0"/>
              <w:spacing w:line="312" w:lineRule="auto"/>
              <w:rPr>
                <w:rFonts w:ascii="仿宋" w:eastAsia="仿宋" w:hAnsi="仿宋" w:cs="仿宋" w:hint="eastAsia"/>
                <w:kern w:val="0"/>
                <w:sz w:val="24"/>
                <w:szCs w:val="24"/>
              </w:rPr>
            </w:pPr>
            <w:r w:rsidRPr="00E754BB">
              <w:rPr>
                <w:rFonts w:ascii="仿宋" w:eastAsia="仿宋" w:hAnsi="仿宋" w:cs="仿宋" w:hint="eastAsia"/>
                <w:kern w:val="0"/>
                <w:sz w:val="28"/>
                <w:szCs w:val="28"/>
              </w:rPr>
              <w:t>4.新能源</w:t>
            </w:r>
            <w:r w:rsidRPr="00E754BB">
              <w:rPr>
                <w:rFonts w:ascii="Times New Roman" w:eastAsia="仿宋" w:hAnsi="Times New Roman" w:hint="eastAsia"/>
                <w:kern w:val="0"/>
                <w:sz w:val="28"/>
                <w:szCs w:val="24"/>
              </w:rPr>
              <w:t>系统标准化与政策研究</w:t>
            </w:r>
          </w:p>
        </w:tc>
      </w:tr>
    </w:tbl>
    <w:p w14:paraId="5797E614" w14:textId="77777777" w:rsidR="0001299D" w:rsidRPr="00E754BB" w:rsidRDefault="0001299D">
      <w:pPr>
        <w:rPr>
          <w:rFonts w:ascii="仿宋" w:eastAsia="仿宋" w:hAnsi="仿宋" w:cs="仿宋_GB2312" w:hint="eastAsia"/>
          <w:sz w:val="32"/>
          <w:szCs w:val="32"/>
        </w:rPr>
      </w:pPr>
    </w:p>
    <w:p w14:paraId="426046E6"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028CBC40" w14:textId="6B127970"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命题1</w:t>
      </w:r>
      <w:r w:rsidR="00E754BB" w:rsidRPr="00E754BB">
        <w:rPr>
          <w:rFonts w:ascii="仿宋" w:eastAsia="仿宋" w:hAnsi="仿宋" w:cs="仿宋_GB2312" w:hint="eastAsia"/>
          <w:b/>
          <w:bCs/>
          <w:sz w:val="32"/>
          <w:szCs w:val="32"/>
        </w:rPr>
        <w:t>9</w:t>
      </w:r>
      <w:r w:rsidRPr="00E754BB">
        <w:rPr>
          <w:rFonts w:ascii="仿宋" w:eastAsia="仿宋" w:hAnsi="仿宋" w:cs="仿宋_GB2312" w:hint="eastAsia"/>
          <w:b/>
          <w:bCs/>
          <w:sz w:val="32"/>
          <w:szCs w:val="32"/>
        </w:rPr>
        <w:t>（赛道四：</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设计与制造）</w:t>
      </w:r>
    </w:p>
    <w:tbl>
      <w:tblPr>
        <w:tblStyle w:val="a3"/>
        <w:tblW w:w="0" w:type="auto"/>
        <w:jc w:val="center"/>
        <w:tblLook w:val="04A0" w:firstRow="1" w:lastRow="0" w:firstColumn="1" w:lastColumn="0" w:noHBand="0" w:noVBand="1"/>
      </w:tblPr>
      <w:tblGrid>
        <w:gridCol w:w="8317"/>
      </w:tblGrid>
      <w:tr w:rsidR="00E754BB" w:rsidRPr="00E754BB" w14:paraId="6D7204C4" w14:textId="77777777">
        <w:trPr>
          <w:trHeight w:val="625"/>
          <w:jc w:val="center"/>
        </w:trPr>
        <w:tc>
          <w:tcPr>
            <w:tcW w:w="8317" w:type="dxa"/>
          </w:tcPr>
          <w:p w14:paraId="6C1E9CCB"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主题：绿色建筑（室内）与智慧科技</w:t>
            </w:r>
          </w:p>
        </w:tc>
      </w:tr>
      <w:tr w:rsidR="00E754BB" w:rsidRPr="00E754BB" w14:paraId="63EFDAC2" w14:textId="77777777">
        <w:trPr>
          <w:trHeight w:val="5489"/>
          <w:jc w:val="center"/>
        </w:trPr>
        <w:tc>
          <w:tcPr>
            <w:tcW w:w="8317" w:type="dxa"/>
          </w:tcPr>
          <w:p w14:paraId="4A2DCF0F"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A6D5607"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建筑在中国社会总能耗中的占比可达到30%-40%，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地解决建筑节能减排问题，从而实现建筑领域的“双碳”目标呢？</w:t>
            </w:r>
          </w:p>
          <w:p w14:paraId="2F8A33BE" w14:textId="77777777" w:rsidR="0001299D" w:rsidRPr="00E754BB" w:rsidRDefault="00000000">
            <w:pPr>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拟通过本主题，合众之力，结合智慧科技，推动绿色建筑技术的发展，帮助建筑节能减排问题的解决，助力</w:t>
            </w:r>
            <w:proofErr w:type="gramStart"/>
            <w:r w:rsidRPr="00E754BB">
              <w:rPr>
                <w:rFonts w:ascii="仿宋" w:eastAsia="仿宋" w:hAnsi="仿宋" w:cs="仿宋" w:hint="eastAsia"/>
                <w:kern w:val="0"/>
                <w:sz w:val="28"/>
                <w:szCs w:val="28"/>
              </w:rPr>
              <w:t>零碳建筑</w:t>
            </w:r>
            <w:proofErr w:type="gramEnd"/>
            <w:r w:rsidRPr="00E754BB">
              <w:rPr>
                <w:rFonts w:ascii="仿宋" w:eastAsia="仿宋" w:hAnsi="仿宋" w:cs="仿宋" w:hint="eastAsia"/>
                <w:kern w:val="0"/>
                <w:sz w:val="28"/>
                <w:szCs w:val="28"/>
              </w:rPr>
              <w:t>的实现。</w:t>
            </w:r>
          </w:p>
        </w:tc>
      </w:tr>
      <w:tr w:rsidR="0001299D" w:rsidRPr="00E754BB" w14:paraId="1C68157B" w14:textId="77777777">
        <w:trPr>
          <w:trHeight w:val="1926"/>
          <w:jc w:val="center"/>
        </w:trPr>
        <w:tc>
          <w:tcPr>
            <w:tcW w:w="8317" w:type="dxa"/>
          </w:tcPr>
          <w:p w14:paraId="03A84369"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方向（设计需结合节能减排量化分析）</w:t>
            </w:r>
            <w:r w:rsidRPr="00E754BB">
              <w:rPr>
                <w:rFonts w:ascii="仿宋" w:eastAsia="仿宋" w:hAnsi="仿宋" w:cs="仿宋" w:hint="eastAsia"/>
                <w:b/>
                <w:bCs/>
                <w:kern w:val="0"/>
                <w:sz w:val="28"/>
                <w:szCs w:val="28"/>
                <w:lang w:val="zh-TW"/>
              </w:rPr>
              <w:t>：</w:t>
            </w:r>
          </w:p>
          <w:p w14:paraId="692EBB14"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1.智慧节能建筑</w:t>
            </w:r>
          </w:p>
          <w:p w14:paraId="40CBE75A"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2.建筑节能设备</w:t>
            </w:r>
          </w:p>
          <w:p w14:paraId="69772F8D" w14:textId="77777777" w:rsidR="0001299D" w:rsidRPr="00E754BB" w:rsidRDefault="0000000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3.建筑内用能的柔性调节</w:t>
            </w:r>
          </w:p>
        </w:tc>
      </w:tr>
    </w:tbl>
    <w:p w14:paraId="600CE0AE" w14:textId="77777777" w:rsidR="0001299D" w:rsidRPr="00E754BB" w:rsidRDefault="0001299D">
      <w:pPr>
        <w:rPr>
          <w:rFonts w:ascii="仿宋" w:eastAsia="仿宋" w:hAnsi="仿宋" w:cs="仿宋_GB2312" w:hint="eastAsia"/>
          <w:sz w:val="32"/>
          <w:szCs w:val="32"/>
        </w:rPr>
      </w:pPr>
    </w:p>
    <w:p w14:paraId="69145A9C"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4CE505FC" w14:textId="3EC99D72"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w:t>
      </w:r>
      <w:r w:rsidR="00E754BB" w:rsidRPr="00E754BB">
        <w:rPr>
          <w:rFonts w:ascii="仿宋" w:eastAsia="仿宋" w:hAnsi="仿宋" w:cs="仿宋_GB2312" w:hint="eastAsia"/>
          <w:b/>
          <w:bCs/>
          <w:sz w:val="32"/>
          <w:szCs w:val="32"/>
        </w:rPr>
        <w:t>20</w:t>
      </w:r>
      <w:r w:rsidRPr="00E754BB">
        <w:rPr>
          <w:rFonts w:ascii="仿宋" w:eastAsia="仿宋" w:hAnsi="仿宋" w:cs="仿宋_GB2312" w:hint="eastAsia"/>
          <w:b/>
          <w:bCs/>
          <w:sz w:val="32"/>
          <w:szCs w:val="32"/>
        </w:rPr>
        <w:t>（赛道四：</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设计与制造）</w:t>
      </w:r>
    </w:p>
    <w:tbl>
      <w:tblPr>
        <w:tblStyle w:val="a3"/>
        <w:tblW w:w="0" w:type="auto"/>
        <w:jc w:val="center"/>
        <w:tblLook w:val="04A0" w:firstRow="1" w:lastRow="0" w:firstColumn="1" w:lastColumn="0" w:noHBand="0" w:noVBand="1"/>
      </w:tblPr>
      <w:tblGrid>
        <w:gridCol w:w="8220"/>
      </w:tblGrid>
      <w:tr w:rsidR="00E754BB" w:rsidRPr="00E754BB" w14:paraId="3270998E" w14:textId="77777777">
        <w:trPr>
          <w:trHeight w:val="625"/>
          <w:jc w:val="center"/>
        </w:trPr>
        <w:tc>
          <w:tcPr>
            <w:tcW w:w="8220" w:type="dxa"/>
          </w:tcPr>
          <w:p w14:paraId="0923834B" w14:textId="77777777" w:rsidR="0001299D" w:rsidRPr="00E754BB" w:rsidRDefault="00000000">
            <w:pPr>
              <w:snapToGrid w:val="0"/>
              <w:spacing w:beforeLines="50" w:before="120" w:afterLines="50" w:after="120"/>
              <w:rPr>
                <w:rFonts w:ascii="仿宋" w:eastAsia="仿宋" w:hAnsi="仿宋" w:cs="仿宋" w:hint="eastAsia"/>
                <w:bCs/>
                <w:kern w:val="0"/>
                <w:sz w:val="32"/>
                <w:szCs w:val="32"/>
              </w:rPr>
            </w:pPr>
            <w:r w:rsidRPr="00E754BB">
              <w:rPr>
                <w:rFonts w:ascii="仿宋" w:eastAsia="仿宋" w:hAnsi="仿宋" w:cs="仿宋" w:hint="eastAsia"/>
                <w:b/>
                <w:bCs/>
                <w:kern w:val="0"/>
                <w:sz w:val="28"/>
                <w:szCs w:val="28"/>
              </w:rPr>
              <w:t>主题：低碳制造</w:t>
            </w:r>
          </w:p>
        </w:tc>
      </w:tr>
      <w:tr w:rsidR="00E754BB" w:rsidRPr="00E754BB" w14:paraId="5602DBA7" w14:textId="77777777">
        <w:trPr>
          <w:trHeight w:val="1454"/>
          <w:jc w:val="center"/>
        </w:trPr>
        <w:tc>
          <w:tcPr>
            <w:tcW w:w="8220" w:type="dxa"/>
          </w:tcPr>
          <w:p w14:paraId="24BFB71A"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69E0241A"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实现</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的策略，主要有三种：节能减排、能源替代、技术升级。各行各业节能减排是“碳达峰”的重要手段，而能源替代是“碳中和”的主要途径，技术升级则是“双碳”目标实现的关键。</w:t>
            </w:r>
          </w:p>
          <w:p w14:paraId="56D5FA79"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制造业是实现“双碳”目标的重要环节，我们提倡“低碳制造”。</w:t>
            </w:r>
          </w:p>
          <w:p w14:paraId="69F6C58D"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1.节能减排，建立产品全生命周期的碳排放模型，分析产品中的碳足迹和</w:t>
            </w:r>
            <w:proofErr w:type="gramStart"/>
            <w:r w:rsidRPr="00E754BB">
              <w:rPr>
                <w:rFonts w:ascii="仿宋" w:eastAsia="仿宋" w:hAnsi="仿宋" w:cs="仿宋" w:hint="eastAsia"/>
                <w:kern w:val="0"/>
                <w:sz w:val="28"/>
                <w:szCs w:val="28"/>
              </w:rPr>
              <w:t>碳成本</w:t>
            </w:r>
            <w:proofErr w:type="gramEnd"/>
            <w:r w:rsidRPr="00E754BB">
              <w:rPr>
                <w:rFonts w:ascii="仿宋" w:eastAsia="仿宋" w:hAnsi="仿宋" w:cs="仿宋" w:hint="eastAsia"/>
                <w:kern w:val="0"/>
                <w:sz w:val="28"/>
                <w:szCs w:val="28"/>
              </w:rPr>
              <w:t>，</w:t>
            </w:r>
            <w:proofErr w:type="gramStart"/>
            <w:r w:rsidRPr="00E754BB">
              <w:rPr>
                <w:rFonts w:ascii="仿宋" w:eastAsia="仿宋" w:hAnsi="仿宋" w:cs="仿宋" w:hint="eastAsia"/>
                <w:kern w:val="0"/>
                <w:sz w:val="28"/>
                <w:szCs w:val="28"/>
              </w:rPr>
              <w:t>从碳排放</w:t>
            </w:r>
            <w:proofErr w:type="gramEnd"/>
            <w:r w:rsidRPr="00E754BB">
              <w:rPr>
                <w:rFonts w:ascii="仿宋" w:eastAsia="仿宋" w:hAnsi="仿宋" w:cs="仿宋" w:hint="eastAsia"/>
                <w:kern w:val="0"/>
                <w:sz w:val="28"/>
                <w:szCs w:val="28"/>
              </w:rPr>
              <w:t>整体考虑优化产品的制造、流通等环节。</w:t>
            </w:r>
          </w:p>
          <w:p w14:paraId="3B05AB02"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2.能源替代，搭建绿色生产平台，比如使用太阳能、风能等新能源降低化石能源的消耗。</w:t>
            </w:r>
          </w:p>
          <w:p w14:paraId="637E3E12"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3.技术升级，采用数字化、机器人、人工智能、精益制造、</w:t>
            </w:r>
            <w:proofErr w:type="gramStart"/>
            <w:r w:rsidRPr="00E754BB">
              <w:rPr>
                <w:rFonts w:ascii="仿宋" w:eastAsia="仿宋" w:hAnsi="仿宋" w:cs="仿宋" w:hint="eastAsia"/>
                <w:kern w:val="0"/>
                <w:sz w:val="28"/>
                <w:szCs w:val="28"/>
              </w:rPr>
              <w:t>增材制造</w:t>
            </w:r>
            <w:proofErr w:type="gramEnd"/>
            <w:r w:rsidRPr="00E754BB">
              <w:rPr>
                <w:rFonts w:ascii="仿宋" w:eastAsia="仿宋" w:hAnsi="仿宋" w:cs="仿宋" w:hint="eastAsia"/>
                <w:kern w:val="0"/>
                <w:sz w:val="28"/>
                <w:szCs w:val="28"/>
              </w:rPr>
              <w:t>（3D打印）等技术对制造生产中高能耗环节进行技术改造和升级，</w:t>
            </w:r>
            <w:proofErr w:type="gramStart"/>
            <w:r w:rsidRPr="00E754BB">
              <w:rPr>
                <w:rFonts w:ascii="仿宋" w:eastAsia="仿宋" w:hAnsi="仿宋" w:cs="仿宋" w:hint="eastAsia"/>
                <w:kern w:val="0"/>
                <w:sz w:val="28"/>
                <w:szCs w:val="28"/>
              </w:rPr>
              <w:t>实现减碳的</w:t>
            </w:r>
            <w:proofErr w:type="gramEnd"/>
            <w:r w:rsidRPr="00E754BB">
              <w:rPr>
                <w:rFonts w:ascii="仿宋" w:eastAsia="仿宋" w:hAnsi="仿宋" w:cs="仿宋" w:hint="eastAsia"/>
                <w:kern w:val="0"/>
                <w:sz w:val="28"/>
                <w:szCs w:val="28"/>
              </w:rPr>
              <w:t>目的。</w:t>
            </w:r>
          </w:p>
          <w:p w14:paraId="7D202A47" w14:textId="77777777" w:rsidR="0001299D" w:rsidRPr="00E754BB" w:rsidRDefault="0000000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制造业包含的行业范围很大，参赛者可以结合自己熟悉的行业，从节能减排、能源替代和技术升级三个方面进行创意设计，实现低碳制造。</w:t>
            </w:r>
          </w:p>
        </w:tc>
      </w:tr>
      <w:tr w:rsidR="00E754BB" w:rsidRPr="00E754BB" w14:paraId="0DB21B7C" w14:textId="77777777">
        <w:trPr>
          <w:trHeight w:val="2937"/>
          <w:jc w:val="center"/>
        </w:trPr>
        <w:tc>
          <w:tcPr>
            <w:tcW w:w="8220" w:type="dxa"/>
          </w:tcPr>
          <w:p w14:paraId="46B18B3B"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关注方向：</w:t>
            </w:r>
          </w:p>
          <w:p w14:paraId="2437300D"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1.特定产品全生命周期过程中碳排量的统计、测量、定价方法，如碳足迹等</w:t>
            </w:r>
          </w:p>
          <w:p w14:paraId="743B1F7D"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2.特定制造行业的碳排放分析和优化技术</w:t>
            </w:r>
          </w:p>
          <w:p w14:paraId="1B33E42A"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3.特定制造行业绿色生产制造平台技术</w:t>
            </w:r>
          </w:p>
          <w:p w14:paraId="30C4EC83" w14:textId="77777777" w:rsidR="0001299D" w:rsidRPr="00E754BB" w:rsidRDefault="0000000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4.特定制造环节技术升级及其碳排放消耗对比分析</w:t>
            </w:r>
          </w:p>
        </w:tc>
      </w:tr>
    </w:tbl>
    <w:p w14:paraId="04D518E0" w14:textId="57A9FDA6" w:rsidR="0001299D" w:rsidRPr="00E754BB" w:rsidRDefault="00000000">
      <w:pPr>
        <w:jc w:val="center"/>
        <w:rPr>
          <w:rFonts w:ascii="仿宋" w:eastAsia="仿宋" w:hAnsi="仿宋" w:cs="仿宋_GB2312" w:hint="eastAsia"/>
          <w:b/>
          <w:bCs/>
          <w:sz w:val="32"/>
          <w:szCs w:val="32"/>
        </w:rPr>
      </w:pPr>
      <w:r w:rsidRPr="00E754BB">
        <w:rPr>
          <w:rFonts w:ascii="仿宋" w:eastAsia="仿宋" w:hAnsi="仿宋" w:cs="仿宋_GB2312"/>
          <w:sz w:val="32"/>
          <w:szCs w:val="32"/>
        </w:rPr>
        <w:br w:type="page"/>
      </w:r>
      <w:r w:rsidRPr="00E754BB">
        <w:rPr>
          <w:rFonts w:ascii="仿宋" w:eastAsia="仿宋" w:hAnsi="仿宋" w:cs="仿宋_GB2312" w:hint="eastAsia"/>
          <w:b/>
          <w:bCs/>
          <w:sz w:val="32"/>
          <w:szCs w:val="32"/>
        </w:rPr>
        <w:lastRenderedPageBreak/>
        <w:t>命题</w:t>
      </w:r>
      <w:r w:rsidR="00E754BB" w:rsidRPr="00E754BB">
        <w:rPr>
          <w:rFonts w:ascii="仿宋" w:eastAsia="仿宋" w:hAnsi="仿宋" w:cs="仿宋_GB2312" w:hint="eastAsia"/>
          <w:b/>
          <w:bCs/>
          <w:sz w:val="32"/>
          <w:szCs w:val="32"/>
        </w:rPr>
        <w:t>21</w:t>
      </w:r>
      <w:r w:rsidRPr="00E754BB">
        <w:rPr>
          <w:rFonts w:ascii="仿宋" w:eastAsia="仿宋" w:hAnsi="仿宋" w:cs="仿宋_GB2312" w:hint="eastAsia"/>
          <w:b/>
          <w:bCs/>
          <w:sz w:val="32"/>
          <w:szCs w:val="32"/>
        </w:rPr>
        <w:t>（赛道四：</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设计与制造）</w:t>
      </w:r>
    </w:p>
    <w:tbl>
      <w:tblPr>
        <w:tblStyle w:val="a3"/>
        <w:tblW w:w="0" w:type="auto"/>
        <w:jc w:val="center"/>
        <w:tblLook w:val="04A0" w:firstRow="1" w:lastRow="0" w:firstColumn="1" w:lastColumn="0" w:noHBand="0" w:noVBand="1"/>
      </w:tblPr>
      <w:tblGrid>
        <w:gridCol w:w="8220"/>
      </w:tblGrid>
      <w:tr w:rsidR="00E754BB" w:rsidRPr="00E754BB" w14:paraId="5F6F651D" w14:textId="77777777">
        <w:trPr>
          <w:trHeight w:val="625"/>
          <w:jc w:val="center"/>
        </w:trPr>
        <w:tc>
          <w:tcPr>
            <w:tcW w:w="8220" w:type="dxa"/>
          </w:tcPr>
          <w:p w14:paraId="7E27FF05" w14:textId="77777777" w:rsidR="0001299D" w:rsidRPr="00E754BB" w:rsidRDefault="00000000">
            <w:pPr>
              <w:snapToGrid w:val="0"/>
              <w:spacing w:beforeLines="50" w:before="120" w:afterLines="50" w:after="120"/>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主题：构筑智能化产品设计制造生产线</w:t>
            </w:r>
          </w:p>
        </w:tc>
      </w:tr>
      <w:tr w:rsidR="0001299D" w:rsidRPr="00E754BB" w14:paraId="08687563" w14:textId="77777777">
        <w:trPr>
          <w:trHeight w:val="2419"/>
          <w:jc w:val="center"/>
        </w:trPr>
        <w:tc>
          <w:tcPr>
            <w:tcW w:w="8220" w:type="dxa"/>
          </w:tcPr>
          <w:p w14:paraId="4F8704F1"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09D5719D" w14:textId="77777777" w:rsidR="0001299D" w:rsidRPr="00E754BB" w:rsidRDefault="00000000">
            <w:pPr>
              <w:spacing w:line="312" w:lineRule="auto"/>
              <w:ind w:firstLineChars="200" w:firstLine="560"/>
              <w:rPr>
                <w:rFonts w:ascii="仿宋" w:eastAsia="仿宋" w:hAnsi="仿宋" w:cs="仿宋" w:hint="eastAsia"/>
                <w:kern w:val="0"/>
                <w:sz w:val="28"/>
                <w:szCs w:val="28"/>
              </w:rPr>
            </w:pPr>
            <w:proofErr w:type="gramStart"/>
            <w:r w:rsidRPr="00E754BB">
              <w:rPr>
                <w:rFonts w:ascii="仿宋" w:eastAsia="仿宋" w:hAnsi="仿宋" w:cs="仿宋" w:hint="eastAsia"/>
                <w:kern w:val="0"/>
                <w:sz w:val="28"/>
                <w:szCs w:val="28"/>
              </w:rPr>
              <w:t>双碳达标</w:t>
            </w:r>
            <w:proofErr w:type="gramEnd"/>
            <w:r w:rsidRPr="00E754BB">
              <w:rPr>
                <w:rFonts w:ascii="仿宋" w:eastAsia="仿宋" w:hAnsi="仿宋" w:cs="仿宋" w:hint="eastAsia"/>
                <w:kern w:val="0"/>
                <w:sz w:val="28"/>
                <w:szCs w:val="28"/>
              </w:rPr>
              <w:t>与社会生产生活密切相关。工业社会之前人类的生产生活就是一种生态低碳的方式，工业革命导致大规模社会化大生产、同时也带来行业的细分，生活必备品的生产制造也失去了手工作坊的工匠劳作模式，如集“量体-打样-制作”为一体的裁缝制衣，变成了“服装设计-批量加工”的服装生产方式；“根据需求-就地取材-特色木工细活”的家具制作过程，变成了“家具设计-部件批量定制-集合装配”的家具生产工业；“因地制宜-因材就用-工匠砌筑-自然装饰”的自主建房途径，变成了“专业设计师设计-工厂构件加工-施工队现场施工”的大规模房屋建造工业。因此也带来了巨量能耗、环境污染、破坏生态、不可持续等等问题痼疾，当人类反思，如今渴望回归之前生态低碳的生产生活状态。</w:t>
            </w:r>
          </w:p>
          <w:p w14:paraId="5C744244"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新科学新技术的突飞猛进正在推动人类步入智能社会，智能技术有可能使人类重返通过“人力”来满足生产生活需求的社会，当然，这个人力是机器人的力量，智能系统及智能机器将彻底解放人类，它们将替代人类进行高效节能、精致高质、低碳环保的生产制造，人们又可以回到生态低碳的</w:t>
            </w:r>
            <w:proofErr w:type="gramStart"/>
            <w:r w:rsidRPr="00E754BB">
              <w:rPr>
                <w:rFonts w:ascii="仿宋" w:eastAsia="仿宋" w:hAnsi="仿宋" w:cs="仿宋" w:hint="eastAsia"/>
                <w:kern w:val="0"/>
                <w:sz w:val="28"/>
                <w:szCs w:val="28"/>
              </w:rPr>
              <w:t>慢生活</w:t>
            </w:r>
            <w:proofErr w:type="gramEnd"/>
            <w:r w:rsidRPr="00E754BB">
              <w:rPr>
                <w:rFonts w:ascii="仿宋" w:eastAsia="仿宋" w:hAnsi="仿宋" w:cs="仿宋" w:hint="eastAsia"/>
                <w:kern w:val="0"/>
                <w:sz w:val="28"/>
                <w:szCs w:val="28"/>
              </w:rPr>
              <w:t>境地。这样，社会生产及社会生活将彻底结束高排放高耗能的时代，最终</w:t>
            </w:r>
            <w:proofErr w:type="gramStart"/>
            <w:r w:rsidRPr="00E754BB">
              <w:rPr>
                <w:rFonts w:ascii="仿宋" w:eastAsia="仿宋" w:hAnsi="仿宋" w:cs="仿宋" w:hint="eastAsia"/>
                <w:kern w:val="0"/>
                <w:sz w:val="28"/>
                <w:szCs w:val="28"/>
              </w:rPr>
              <w:t>实现双碳达标</w:t>
            </w:r>
            <w:proofErr w:type="gramEnd"/>
            <w:r w:rsidRPr="00E754BB">
              <w:rPr>
                <w:rFonts w:ascii="仿宋" w:eastAsia="仿宋" w:hAnsi="仿宋" w:cs="仿宋" w:hint="eastAsia"/>
                <w:kern w:val="0"/>
                <w:sz w:val="28"/>
                <w:szCs w:val="28"/>
              </w:rPr>
              <w:t>。</w:t>
            </w:r>
          </w:p>
          <w:p w14:paraId="731F0750" w14:textId="77777777" w:rsidR="0001299D" w:rsidRPr="00E754BB" w:rsidRDefault="0000000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为此，本赛题要求参赛者提交建设性方案，构筑智能化产品设计制造生产线，为即将到来的智能化生产生活社会进行积极的准备。参赛者可以从衣食住行任</w:t>
            </w:r>
            <w:proofErr w:type="gramStart"/>
            <w:r w:rsidRPr="00E754BB">
              <w:rPr>
                <w:rFonts w:ascii="仿宋" w:eastAsia="仿宋" w:hAnsi="仿宋" w:cs="仿宋" w:hint="eastAsia"/>
                <w:kern w:val="0"/>
                <w:sz w:val="28"/>
                <w:szCs w:val="28"/>
              </w:rPr>
              <w:t>一</w:t>
            </w:r>
            <w:proofErr w:type="gramEnd"/>
            <w:r w:rsidRPr="00E754BB">
              <w:rPr>
                <w:rFonts w:ascii="仿宋" w:eastAsia="仿宋" w:hAnsi="仿宋" w:cs="仿宋" w:hint="eastAsia"/>
                <w:kern w:val="0"/>
                <w:sz w:val="28"/>
                <w:szCs w:val="28"/>
              </w:rPr>
              <w:t>行业出发，构想一条产品生产线，它应该基于智能技术、应该是某一生活必需品的设计制造全过程集约型生产线，它是一种新型的社会生产组织方式，是一种高效节能、生态环保的产品设计制造或设计建造工艺模式（设计需结合节能减排量化分析）。</w:t>
            </w:r>
          </w:p>
        </w:tc>
      </w:tr>
    </w:tbl>
    <w:p w14:paraId="2A6C0B0B" w14:textId="77777777" w:rsidR="0001299D" w:rsidRPr="00E754BB" w:rsidRDefault="0001299D">
      <w:pPr>
        <w:widowControl/>
        <w:jc w:val="left"/>
        <w:rPr>
          <w:rFonts w:ascii="仿宋" w:eastAsia="仿宋" w:hAnsi="仿宋" w:cs="仿宋_GB2312" w:hint="eastAsia"/>
          <w:sz w:val="32"/>
          <w:szCs w:val="32"/>
        </w:rPr>
      </w:pPr>
    </w:p>
    <w:p w14:paraId="0DF061B1" w14:textId="77777777" w:rsidR="0001299D" w:rsidRPr="00E754BB" w:rsidRDefault="00000000">
      <w:pPr>
        <w:widowControl/>
        <w:jc w:val="left"/>
        <w:rPr>
          <w:rFonts w:ascii="仿宋_GB2312" w:eastAsia="仿宋_GB2312" w:hAnsi="仿宋_GB2312" w:cs="仿宋_GB2312" w:hint="eastAsia"/>
          <w:b/>
          <w:bCs/>
          <w:sz w:val="36"/>
          <w:szCs w:val="36"/>
        </w:rPr>
      </w:pPr>
      <w:r w:rsidRPr="00E754BB">
        <w:rPr>
          <w:rFonts w:ascii="仿宋_GB2312" w:eastAsia="仿宋_GB2312" w:hAnsi="仿宋_GB2312" w:cs="仿宋_GB2312"/>
          <w:b/>
          <w:bCs/>
          <w:sz w:val="36"/>
          <w:szCs w:val="36"/>
        </w:rPr>
        <w:br w:type="page"/>
      </w:r>
    </w:p>
    <w:p w14:paraId="59E07BB8" w14:textId="2F749DFA" w:rsidR="0001299D" w:rsidRPr="00E754BB" w:rsidRDefault="00000000">
      <w:pPr>
        <w:snapToGrid w:val="0"/>
        <w:spacing w:beforeLines="50" w:before="120" w:afterLines="50" w:after="120" w:line="500" w:lineRule="exact"/>
        <w:jc w:val="center"/>
        <w:rPr>
          <w:rFonts w:ascii="仿宋_GB2312" w:eastAsia="仿宋_GB2312" w:hAnsi="仿宋_GB2312" w:cs="仿宋_GB2312" w:hint="eastAsia"/>
          <w:b/>
          <w:bCs/>
          <w:sz w:val="36"/>
          <w:szCs w:val="36"/>
        </w:rPr>
      </w:pPr>
      <w:bookmarkStart w:id="3" w:name="_Hlk137116890"/>
      <w:r w:rsidRPr="00E754BB">
        <w:rPr>
          <w:rFonts w:ascii="仿宋" w:eastAsia="仿宋" w:hAnsi="仿宋" w:cs="仿宋_GB2312" w:hint="eastAsia"/>
          <w:b/>
          <w:bCs/>
          <w:sz w:val="32"/>
          <w:szCs w:val="32"/>
        </w:rPr>
        <w:lastRenderedPageBreak/>
        <w:t>命题</w:t>
      </w:r>
      <w:r w:rsidR="00E754BB" w:rsidRPr="00E754BB">
        <w:rPr>
          <w:rFonts w:ascii="仿宋" w:eastAsia="仿宋" w:hAnsi="仿宋" w:cs="仿宋_GB2312" w:hint="eastAsia"/>
          <w:b/>
          <w:bCs/>
          <w:sz w:val="32"/>
          <w:szCs w:val="32"/>
        </w:rPr>
        <w:t>22</w:t>
      </w:r>
      <w:r w:rsidRPr="00E754BB">
        <w:rPr>
          <w:rFonts w:ascii="仿宋" w:eastAsia="仿宋" w:hAnsi="仿宋" w:cs="仿宋_GB2312" w:hint="eastAsia"/>
          <w:b/>
          <w:bCs/>
          <w:sz w:val="32"/>
          <w:szCs w:val="32"/>
        </w:rPr>
        <w:t>（赛道四：</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设计与制造）</w:t>
      </w:r>
    </w:p>
    <w:tbl>
      <w:tblPr>
        <w:tblStyle w:val="a3"/>
        <w:tblW w:w="0" w:type="auto"/>
        <w:jc w:val="center"/>
        <w:tblLook w:val="04A0" w:firstRow="1" w:lastRow="0" w:firstColumn="1" w:lastColumn="0" w:noHBand="0" w:noVBand="1"/>
      </w:tblPr>
      <w:tblGrid>
        <w:gridCol w:w="8220"/>
      </w:tblGrid>
      <w:tr w:rsidR="00E754BB" w:rsidRPr="00E754BB" w14:paraId="0E6306E8" w14:textId="77777777">
        <w:trPr>
          <w:trHeight w:val="625"/>
          <w:jc w:val="center"/>
        </w:trPr>
        <w:tc>
          <w:tcPr>
            <w:tcW w:w="8220" w:type="dxa"/>
          </w:tcPr>
          <w:p w14:paraId="13F7396F" w14:textId="77777777" w:rsidR="0001299D" w:rsidRPr="00E754BB" w:rsidRDefault="00000000">
            <w:pPr>
              <w:snapToGrid w:val="0"/>
              <w:spacing w:beforeLines="50" w:before="120" w:afterLines="50" w:after="120"/>
              <w:rPr>
                <w:rFonts w:ascii="仿宋" w:eastAsia="仿宋" w:hAnsi="仿宋" w:cs="宋体" w:hint="eastAsia"/>
                <w:b/>
                <w:bCs/>
                <w:kern w:val="0"/>
                <w:sz w:val="28"/>
                <w:szCs w:val="28"/>
              </w:rPr>
            </w:pPr>
            <w:r w:rsidRPr="00E754BB">
              <w:rPr>
                <w:rFonts w:ascii="仿宋" w:eastAsia="仿宋" w:hAnsi="仿宋" w:cs="仿宋" w:hint="eastAsia"/>
                <w:b/>
                <w:bCs/>
                <w:kern w:val="0"/>
                <w:sz w:val="28"/>
                <w:szCs w:val="28"/>
              </w:rPr>
              <w:t>主题：</w:t>
            </w:r>
            <w:bookmarkStart w:id="4" w:name="_Hlk137217351"/>
            <w:r w:rsidRPr="00E754BB">
              <w:rPr>
                <w:rFonts w:ascii="仿宋" w:eastAsia="仿宋" w:hAnsi="仿宋" w:cs="仿宋" w:hint="eastAsia"/>
                <w:b/>
                <w:bCs/>
                <w:kern w:val="0"/>
                <w:sz w:val="28"/>
                <w:szCs w:val="28"/>
              </w:rPr>
              <w:t>面向制冷系统节能低碳的新型装备设计与开发</w:t>
            </w:r>
            <w:bookmarkEnd w:id="4"/>
          </w:p>
        </w:tc>
      </w:tr>
      <w:tr w:rsidR="00E754BB" w:rsidRPr="00E754BB" w14:paraId="1A8BE9A8" w14:textId="77777777">
        <w:trPr>
          <w:trHeight w:val="7711"/>
          <w:jc w:val="center"/>
        </w:trPr>
        <w:tc>
          <w:tcPr>
            <w:tcW w:w="8220" w:type="dxa"/>
          </w:tcPr>
          <w:p w14:paraId="080CB2E0"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6A36DE84"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建筑碳排放来源统计显示，暖通空调系统能耗占建筑总能耗的50％以上，约占社会总能耗20％以上，制冷行业的发展与空调的大面积应用造成的整体能耗水平也在不断提高，实现制冷空调行业</w:t>
            </w:r>
            <w:proofErr w:type="gramStart"/>
            <w:r w:rsidRPr="00E754BB">
              <w:rPr>
                <w:rFonts w:ascii="仿宋" w:eastAsia="仿宋" w:hAnsi="仿宋" w:cs="仿宋" w:hint="eastAsia"/>
                <w:kern w:val="0"/>
                <w:sz w:val="28"/>
                <w:szCs w:val="28"/>
              </w:rPr>
              <w:t>的碳达峰</w:t>
            </w:r>
            <w:proofErr w:type="gramEnd"/>
            <w:r w:rsidRPr="00E754BB">
              <w:rPr>
                <w:rFonts w:ascii="仿宋" w:eastAsia="仿宋" w:hAnsi="仿宋" w:cs="仿宋" w:hint="eastAsia"/>
                <w:kern w:val="0"/>
                <w:sz w:val="28"/>
                <w:szCs w:val="28"/>
              </w:rPr>
              <w:t>乃至碳中和面临巨大挑战，同时，从整个行业生命周期的角度去分析</w:t>
            </w:r>
            <w:proofErr w:type="gramStart"/>
            <w:r w:rsidRPr="00E754BB">
              <w:rPr>
                <w:rFonts w:ascii="仿宋" w:eastAsia="仿宋" w:hAnsi="仿宋" w:cs="仿宋" w:hint="eastAsia"/>
                <w:kern w:val="0"/>
                <w:sz w:val="28"/>
                <w:szCs w:val="28"/>
              </w:rPr>
              <w:t>减碳过程</w:t>
            </w:r>
            <w:proofErr w:type="gramEnd"/>
            <w:r w:rsidRPr="00E754BB">
              <w:rPr>
                <w:rFonts w:ascii="仿宋" w:eastAsia="仿宋" w:hAnsi="仿宋" w:cs="仿宋" w:hint="eastAsia"/>
                <w:kern w:val="0"/>
                <w:sz w:val="28"/>
                <w:szCs w:val="28"/>
              </w:rPr>
              <w:t>也至关重要。</w:t>
            </w:r>
          </w:p>
          <w:p w14:paraId="56034F0F"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14:paraId="57FCDBDF" w14:textId="77777777" w:rsidR="0001299D" w:rsidRPr="00E754BB" w:rsidRDefault="00000000">
            <w:pPr>
              <w:spacing w:line="312" w:lineRule="auto"/>
              <w:ind w:firstLineChars="200" w:firstLine="560"/>
              <w:rPr>
                <w:rFonts w:ascii="仿宋" w:eastAsia="仿宋" w:hAnsi="仿宋" w:cs="宋体" w:hint="eastAsia"/>
                <w:kern w:val="0"/>
                <w:sz w:val="32"/>
                <w:szCs w:val="32"/>
              </w:rPr>
            </w:pPr>
            <w:r w:rsidRPr="00E754BB">
              <w:rPr>
                <w:rFonts w:ascii="仿宋" w:eastAsia="仿宋" w:hAnsi="仿宋" w:cs="仿宋" w:hint="eastAsia"/>
                <w:kern w:val="0"/>
                <w:sz w:val="28"/>
                <w:szCs w:val="28"/>
              </w:rPr>
              <w:t>拟通过本主题，合众之力，结合材料创新与节能科技，探讨制冷空调行业节能减排、助力“碳中和”的发展路线，推动行业低能耗和低碳技术的发展。</w:t>
            </w:r>
          </w:p>
        </w:tc>
      </w:tr>
      <w:tr w:rsidR="0001299D" w:rsidRPr="00E754BB" w14:paraId="44CD3B99" w14:textId="77777777">
        <w:trPr>
          <w:trHeight w:val="1936"/>
          <w:jc w:val="center"/>
        </w:trPr>
        <w:tc>
          <w:tcPr>
            <w:tcW w:w="8220" w:type="dxa"/>
          </w:tcPr>
          <w:p w14:paraId="048F9E3D" w14:textId="77777777" w:rsidR="0001299D" w:rsidRPr="00E754BB" w:rsidRDefault="00000000">
            <w:pPr>
              <w:spacing w:beforeLines="50" w:before="120" w:afterLines="50" w:after="120"/>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w:t>
            </w:r>
            <w:r w:rsidRPr="00E754BB">
              <w:rPr>
                <w:rFonts w:ascii="仿宋" w:eastAsia="仿宋" w:hAnsi="仿宋" w:cs="仿宋" w:hint="eastAsia"/>
                <w:b/>
                <w:bCs/>
                <w:kern w:val="0"/>
                <w:sz w:val="28"/>
                <w:szCs w:val="28"/>
                <w:lang w:val="zh-TW"/>
              </w:rPr>
              <w:t>方向</w:t>
            </w:r>
            <w:r w:rsidRPr="00E754BB">
              <w:rPr>
                <w:rFonts w:ascii="仿宋" w:eastAsia="仿宋" w:hAnsi="仿宋" w:cs="仿宋" w:hint="eastAsia"/>
                <w:b/>
                <w:bCs/>
                <w:kern w:val="0"/>
                <w:sz w:val="28"/>
                <w:szCs w:val="28"/>
                <w:lang w:val="zh-TW" w:eastAsia="zh-TW"/>
              </w:rPr>
              <w:t>：</w:t>
            </w:r>
          </w:p>
          <w:p w14:paraId="14B63339"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1.高效冷凝器/蒸发器设计与研发</w:t>
            </w:r>
          </w:p>
          <w:p w14:paraId="2CD7D9DD"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2.新型绿色工质的研发与应用</w:t>
            </w:r>
          </w:p>
          <w:p w14:paraId="6FCDCA0D" w14:textId="77777777" w:rsidR="0001299D" w:rsidRPr="00E754BB" w:rsidRDefault="00000000">
            <w:pPr>
              <w:spacing w:line="312" w:lineRule="auto"/>
              <w:rPr>
                <w:rFonts w:ascii="仿宋" w:eastAsia="仿宋" w:hAnsi="仿宋" w:cs="宋体" w:hint="eastAsia"/>
                <w:bCs/>
                <w:kern w:val="0"/>
                <w:sz w:val="32"/>
                <w:szCs w:val="32"/>
              </w:rPr>
            </w:pPr>
            <w:r w:rsidRPr="00E754BB">
              <w:rPr>
                <w:rFonts w:ascii="仿宋" w:eastAsia="仿宋" w:hAnsi="仿宋" w:cs="仿宋" w:hint="eastAsia"/>
                <w:kern w:val="0"/>
                <w:sz w:val="28"/>
                <w:szCs w:val="28"/>
              </w:rPr>
              <w:t>3.制冷系统节能低碳优化设计及能效提升</w:t>
            </w:r>
          </w:p>
        </w:tc>
      </w:tr>
      <w:bookmarkEnd w:id="3"/>
    </w:tbl>
    <w:p w14:paraId="1074458F" w14:textId="77777777" w:rsidR="0001299D" w:rsidRPr="00E754BB" w:rsidRDefault="0001299D"/>
    <w:p w14:paraId="579D44C8" w14:textId="77777777" w:rsidR="0001299D" w:rsidRPr="00E754BB" w:rsidRDefault="00000000">
      <w:pPr>
        <w:rPr>
          <w:rFonts w:ascii="仿宋" w:eastAsia="仿宋" w:hAnsi="仿宋" w:cs="仿宋_GB2312" w:hint="eastAsia"/>
          <w:b/>
          <w:bCs/>
          <w:sz w:val="32"/>
          <w:szCs w:val="32"/>
        </w:rPr>
      </w:pPr>
      <w:r w:rsidRPr="00E754BB">
        <w:rPr>
          <w:rFonts w:ascii="仿宋" w:eastAsia="仿宋" w:hAnsi="仿宋" w:cs="仿宋_GB2312" w:hint="eastAsia"/>
          <w:b/>
          <w:bCs/>
          <w:sz w:val="32"/>
          <w:szCs w:val="32"/>
        </w:rPr>
        <w:br w:type="page"/>
      </w:r>
    </w:p>
    <w:p w14:paraId="47649196" w14:textId="27DD3D0A" w:rsidR="0001299D" w:rsidRPr="00E754BB" w:rsidRDefault="00000000">
      <w:pPr>
        <w:snapToGrid w:val="0"/>
        <w:spacing w:beforeLines="50" w:before="120" w:afterLines="50" w:after="120" w:line="500" w:lineRule="exact"/>
        <w:jc w:val="center"/>
        <w:rPr>
          <w:rFonts w:ascii="仿宋" w:eastAsia="仿宋" w:hAnsi="仿宋" w:cs="仿宋_GB2312" w:hint="eastAsia"/>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00E754BB" w:rsidRPr="00E754BB">
        <w:rPr>
          <w:rFonts w:ascii="仿宋" w:eastAsia="仿宋" w:hAnsi="仿宋" w:cs="仿宋_GB2312" w:hint="eastAsia"/>
          <w:b/>
          <w:bCs/>
          <w:sz w:val="32"/>
          <w:szCs w:val="32"/>
        </w:rPr>
        <w:t>3</w:t>
      </w:r>
      <w:r w:rsidRPr="00E754BB">
        <w:rPr>
          <w:rFonts w:ascii="仿宋" w:eastAsia="仿宋" w:hAnsi="仿宋" w:cs="仿宋_GB2312" w:hint="eastAsia"/>
          <w:b/>
          <w:bCs/>
          <w:sz w:val="32"/>
          <w:szCs w:val="32"/>
        </w:rPr>
        <w:t>（赛道五：</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低碳生活与生命健康）</w:t>
      </w:r>
    </w:p>
    <w:tbl>
      <w:tblPr>
        <w:tblStyle w:val="a3"/>
        <w:tblW w:w="0" w:type="auto"/>
        <w:jc w:val="center"/>
        <w:tblLook w:val="04A0" w:firstRow="1" w:lastRow="0" w:firstColumn="1" w:lastColumn="0" w:noHBand="0" w:noVBand="1"/>
      </w:tblPr>
      <w:tblGrid>
        <w:gridCol w:w="8220"/>
      </w:tblGrid>
      <w:tr w:rsidR="00E754BB" w:rsidRPr="00E754BB" w14:paraId="2F842168" w14:textId="77777777">
        <w:trPr>
          <w:trHeight w:val="625"/>
          <w:jc w:val="center"/>
        </w:trPr>
        <w:tc>
          <w:tcPr>
            <w:tcW w:w="8220" w:type="dxa"/>
          </w:tcPr>
          <w:p w14:paraId="7831F4AA" w14:textId="77777777" w:rsidR="0001299D" w:rsidRPr="00E754BB" w:rsidRDefault="00000000">
            <w:pPr>
              <w:snapToGrid w:val="0"/>
              <w:spacing w:line="580" w:lineRule="exact"/>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主题：超特大城市脱碳技术与路径选择</w:t>
            </w:r>
          </w:p>
        </w:tc>
      </w:tr>
      <w:tr w:rsidR="00E754BB" w:rsidRPr="00E754BB" w14:paraId="3AE8D4A0" w14:textId="77777777">
        <w:trPr>
          <w:trHeight w:val="6379"/>
          <w:jc w:val="center"/>
        </w:trPr>
        <w:tc>
          <w:tcPr>
            <w:tcW w:w="8220" w:type="dxa"/>
          </w:tcPr>
          <w:p w14:paraId="7B027229"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27E297DE" w14:textId="77777777" w:rsidR="0001299D" w:rsidRPr="00E754BB" w:rsidRDefault="00000000">
            <w:pPr>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城市是</w:t>
            </w:r>
            <w:proofErr w:type="gramStart"/>
            <w:r w:rsidRPr="00E754BB">
              <w:rPr>
                <w:rFonts w:ascii="仿宋" w:eastAsia="仿宋" w:hAnsi="仿宋" w:cs="仿宋" w:hint="eastAsia"/>
                <w:kern w:val="0"/>
                <w:sz w:val="28"/>
                <w:szCs w:val="28"/>
              </w:rPr>
              <w:t>实现碳达峰</w:t>
            </w:r>
            <w:proofErr w:type="gramEnd"/>
            <w:r w:rsidRPr="00E754BB">
              <w:rPr>
                <w:rFonts w:ascii="仿宋" w:eastAsia="仿宋" w:hAnsi="仿宋" w:cs="仿宋" w:hint="eastAsia"/>
                <w:kern w:val="0"/>
                <w:sz w:val="28"/>
                <w:szCs w:val="28"/>
              </w:rPr>
              <w:t>、碳中和目标的主战场，目前承载中国60%的常住人口，碳排放量占中国排放总量的70%以上。然而，目前城市在</w:t>
            </w:r>
            <w:proofErr w:type="gramStart"/>
            <w:r w:rsidRPr="00E754BB">
              <w:rPr>
                <w:rFonts w:ascii="仿宋" w:eastAsia="仿宋" w:hAnsi="仿宋" w:cs="仿宋" w:hint="eastAsia"/>
                <w:kern w:val="0"/>
                <w:sz w:val="28"/>
                <w:szCs w:val="28"/>
              </w:rPr>
              <w:t>实现碳达峰</w:t>
            </w:r>
            <w:proofErr w:type="gramEnd"/>
            <w:r w:rsidRPr="00E754BB">
              <w:rPr>
                <w:rFonts w:ascii="仿宋" w:eastAsia="仿宋" w:hAnsi="仿宋" w:cs="仿宋" w:hint="eastAsia"/>
                <w:kern w:val="0"/>
                <w:sz w:val="28"/>
                <w:szCs w:val="28"/>
              </w:rPr>
              <w:t>、碳中和上仍面临较多限制，包括空间制约、能源制约、环境制约、技术制约等多种制约因素，缺乏强有力的科技支撑与政策引导。</w:t>
            </w:r>
            <w:proofErr w:type="gramStart"/>
            <w:r w:rsidRPr="00E754BB">
              <w:rPr>
                <w:rFonts w:ascii="仿宋" w:eastAsia="仿宋" w:hAnsi="仿宋" w:cs="仿宋" w:hint="eastAsia"/>
                <w:kern w:val="0"/>
                <w:sz w:val="28"/>
                <w:szCs w:val="28"/>
              </w:rPr>
              <w:t>本主题</w:t>
            </w:r>
            <w:proofErr w:type="gramEnd"/>
            <w:r w:rsidRPr="00E754BB">
              <w:rPr>
                <w:rFonts w:ascii="仿宋" w:eastAsia="仿宋" w:hAnsi="仿宋" w:cs="仿宋" w:hint="eastAsia"/>
                <w:kern w:val="0"/>
                <w:sz w:val="28"/>
                <w:szCs w:val="28"/>
              </w:rPr>
              <w:t>以中国超特大城市</w:t>
            </w:r>
            <w:proofErr w:type="gramStart"/>
            <w:r w:rsidRPr="00E754BB">
              <w:rPr>
                <w:rFonts w:ascii="仿宋" w:eastAsia="仿宋" w:hAnsi="仿宋" w:cs="仿宋" w:hint="eastAsia"/>
                <w:kern w:val="0"/>
                <w:sz w:val="28"/>
                <w:szCs w:val="28"/>
              </w:rPr>
              <w:t>人为源碳排放</w:t>
            </w:r>
            <w:proofErr w:type="gramEnd"/>
            <w:r w:rsidRPr="00E754BB">
              <w:rPr>
                <w:rFonts w:ascii="仿宋" w:eastAsia="仿宋" w:hAnsi="仿宋" w:cs="仿宋" w:hint="eastAsia"/>
                <w:kern w:val="0"/>
                <w:sz w:val="28"/>
                <w:szCs w:val="28"/>
              </w:rPr>
              <w:t>演变路径与重点行业碳代谢驱动因素为切入点，探索建立中国超特大城市碳代谢驱动因素评估和</w:t>
            </w:r>
            <w:proofErr w:type="gramStart"/>
            <w:r w:rsidRPr="00E754BB">
              <w:rPr>
                <w:rFonts w:ascii="仿宋" w:eastAsia="仿宋" w:hAnsi="仿宋" w:cs="仿宋" w:hint="eastAsia"/>
                <w:kern w:val="0"/>
                <w:sz w:val="28"/>
                <w:szCs w:val="28"/>
              </w:rPr>
              <w:t>碳中和</w:t>
            </w:r>
            <w:proofErr w:type="gramEnd"/>
            <w:r w:rsidRPr="00E754BB">
              <w:rPr>
                <w:rFonts w:ascii="仿宋" w:eastAsia="仿宋" w:hAnsi="仿宋" w:cs="仿宋" w:hint="eastAsia"/>
                <w:kern w:val="0"/>
                <w:sz w:val="28"/>
                <w:szCs w:val="28"/>
              </w:rPr>
              <w:t>路径规划的系统性技术评估框架，针对城市不同部门尤其是对城市碳排放贡献最大的行业部门开展脱碳技术与路径选择研究，探索超特大城市减</w:t>
            </w:r>
            <w:proofErr w:type="gramStart"/>
            <w:r w:rsidRPr="00E754BB">
              <w:rPr>
                <w:rFonts w:ascii="仿宋" w:eastAsia="仿宋" w:hAnsi="仿宋" w:cs="仿宋" w:hint="eastAsia"/>
                <w:kern w:val="0"/>
                <w:sz w:val="28"/>
                <w:szCs w:val="28"/>
              </w:rPr>
              <w:t>污降碳</w:t>
            </w:r>
            <w:proofErr w:type="gramEnd"/>
            <w:r w:rsidRPr="00E754BB">
              <w:rPr>
                <w:rFonts w:ascii="仿宋" w:eastAsia="仿宋" w:hAnsi="仿宋" w:cs="仿宋" w:hint="eastAsia"/>
                <w:kern w:val="0"/>
                <w:sz w:val="28"/>
                <w:szCs w:val="28"/>
              </w:rPr>
              <w:t>协同增效的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的系统性解决方案。</w:t>
            </w:r>
          </w:p>
        </w:tc>
      </w:tr>
      <w:tr w:rsidR="00E754BB" w:rsidRPr="00E754BB" w14:paraId="29B023C3" w14:textId="77777777">
        <w:trPr>
          <w:trHeight w:val="2465"/>
          <w:jc w:val="center"/>
        </w:trPr>
        <w:tc>
          <w:tcPr>
            <w:tcW w:w="8220" w:type="dxa"/>
          </w:tcPr>
          <w:p w14:paraId="1131C1B7" w14:textId="77777777" w:rsidR="0001299D" w:rsidRPr="00E754BB" w:rsidRDefault="00000000">
            <w:pPr>
              <w:spacing w:beforeLines="50" w:before="120" w:afterLines="50" w:after="120"/>
              <w:rPr>
                <w:rFonts w:ascii="仿宋" w:eastAsia="仿宋" w:hAnsi="仿宋" w:cs="仿宋" w:hint="eastAsia"/>
                <w:b/>
                <w:bCs/>
                <w:kern w:val="0"/>
                <w:sz w:val="28"/>
                <w:szCs w:val="28"/>
                <w:lang w:val="zh-TW" w:eastAsia="zh-TW"/>
              </w:rPr>
            </w:pPr>
            <w:r w:rsidRPr="00E754BB">
              <w:rPr>
                <w:rFonts w:ascii="仿宋" w:eastAsia="仿宋" w:hAnsi="仿宋" w:cs="仿宋" w:hint="eastAsia"/>
                <w:b/>
                <w:bCs/>
                <w:kern w:val="0"/>
                <w:sz w:val="28"/>
                <w:szCs w:val="28"/>
                <w:lang w:val="zh-TW" w:eastAsia="zh-TW"/>
              </w:rPr>
              <w:t>关注方向：</w:t>
            </w:r>
          </w:p>
          <w:p w14:paraId="3CE136D0"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1.超特大城市空间人口结构、经济发展</w:t>
            </w:r>
            <w:proofErr w:type="gramStart"/>
            <w:r w:rsidRPr="00E754BB">
              <w:rPr>
                <w:rFonts w:ascii="仿宋" w:eastAsia="仿宋" w:hAnsi="仿宋" w:cs="仿宋" w:hint="eastAsia"/>
                <w:kern w:val="0"/>
                <w:sz w:val="28"/>
                <w:szCs w:val="28"/>
              </w:rPr>
              <w:t>对碳减排</w:t>
            </w:r>
            <w:proofErr w:type="gramEnd"/>
            <w:r w:rsidRPr="00E754BB">
              <w:rPr>
                <w:rFonts w:ascii="仿宋" w:eastAsia="仿宋" w:hAnsi="仿宋" w:cs="仿宋" w:hint="eastAsia"/>
                <w:kern w:val="0"/>
                <w:sz w:val="28"/>
                <w:szCs w:val="28"/>
              </w:rPr>
              <w:t>影响</w:t>
            </w:r>
          </w:p>
          <w:p w14:paraId="27009F48"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2.城市碳代谢</w:t>
            </w:r>
          </w:p>
          <w:p w14:paraId="5DEB5F34" w14:textId="77777777" w:rsidR="0001299D" w:rsidRPr="00E754BB" w:rsidRDefault="0000000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3.脱碳技术路径</w:t>
            </w:r>
          </w:p>
        </w:tc>
      </w:tr>
    </w:tbl>
    <w:p w14:paraId="6558A975" w14:textId="77777777" w:rsidR="0001299D" w:rsidRPr="00E754BB" w:rsidRDefault="00000000">
      <w:pPr>
        <w:spacing w:line="312" w:lineRule="auto"/>
        <w:ind w:firstLineChars="200" w:firstLine="562"/>
        <w:rPr>
          <w:rFonts w:ascii="仿宋" w:eastAsia="仿宋" w:hAnsi="仿宋" w:cs="仿宋" w:hint="eastAsia"/>
          <w:kern w:val="0"/>
          <w:sz w:val="28"/>
          <w:szCs w:val="28"/>
        </w:rPr>
      </w:pPr>
      <w:r w:rsidRPr="00E754BB">
        <w:rPr>
          <w:rFonts w:ascii="仿宋" w:eastAsia="仿宋" w:hAnsi="仿宋" w:cs="仿宋" w:hint="eastAsia"/>
          <w:b/>
          <w:bCs/>
          <w:kern w:val="0"/>
          <w:sz w:val="28"/>
          <w:szCs w:val="28"/>
        </w:rPr>
        <w:t>说明：</w:t>
      </w:r>
      <w:r w:rsidRPr="00E754BB">
        <w:rPr>
          <w:rFonts w:ascii="仿宋" w:eastAsia="仿宋" w:hAnsi="仿宋" w:cs="仿宋" w:hint="eastAsia"/>
          <w:kern w:val="0"/>
          <w:sz w:val="28"/>
          <w:szCs w:val="28"/>
        </w:rPr>
        <w:t>根据国务院于2014年下发的《关于调整城市规模划分标准的通知》，城区常住人口1000万以上的城市为超大城市，城区常住人口500万以上1000万以下的城市为特大城市。</w:t>
      </w:r>
    </w:p>
    <w:p w14:paraId="1569E17F" w14:textId="77777777" w:rsidR="0001299D" w:rsidRPr="00E754BB" w:rsidRDefault="0001299D">
      <w:pPr>
        <w:snapToGrid w:val="0"/>
        <w:spacing w:line="580" w:lineRule="exact"/>
        <w:jc w:val="center"/>
        <w:rPr>
          <w:rFonts w:ascii="仿宋" w:eastAsia="仿宋" w:hAnsi="仿宋" w:cs="仿宋_GB2312" w:hint="eastAsia"/>
          <w:b/>
          <w:bCs/>
          <w:sz w:val="32"/>
          <w:szCs w:val="32"/>
        </w:rPr>
      </w:pPr>
    </w:p>
    <w:p w14:paraId="19FC7F82"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06B464D0" w14:textId="6D7B6B77" w:rsidR="0001299D" w:rsidRPr="00E754BB" w:rsidRDefault="00000000">
      <w:pPr>
        <w:snapToGrid w:val="0"/>
        <w:spacing w:beforeLines="50" w:before="120" w:afterLines="50" w:after="120" w:line="500" w:lineRule="exact"/>
        <w:jc w:val="center"/>
        <w:rPr>
          <w:rFonts w:ascii="仿宋" w:eastAsia="仿宋" w:hAnsi="仿宋" w:hint="eastAsia"/>
          <w:sz w:val="32"/>
          <w:szCs w:val="32"/>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00E754BB" w:rsidRPr="00E754BB">
        <w:rPr>
          <w:rFonts w:ascii="仿宋" w:eastAsia="仿宋" w:hAnsi="仿宋" w:cs="仿宋_GB2312" w:hint="eastAsia"/>
          <w:b/>
          <w:bCs/>
          <w:sz w:val="32"/>
          <w:szCs w:val="32"/>
        </w:rPr>
        <w:t>4</w:t>
      </w:r>
      <w:r w:rsidRPr="00E754BB">
        <w:rPr>
          <w:rFonts w:ascii="仿宋" w:eastAsia="仿宋" w:hAnsi="仿宋" w:cs="仿宋_GB2312" w:hint="eastAsia"/>
          <w:b/>
          <w:bCs/>
          <w:sz w:val="32"/>
          <w:szCs w:val="32"/>
        </w:rPr>
        <w:t>（赛道五：</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低碳生活与生命健康）</w:t>
      </w:r>
    </w:p>
    <w:tbl>
      <w:tblPr>
        <w:tblStyle w:val="a3"/>
        <w:tblW w:w="0" w:type="auto"/>
        <w:jc w:val="center"/>
        <w:tblLook w:val="04A0" w:firstRow="1" w:lastRow="0" w:firstColumn="1" w:lastColumn="0" w:noHBand="0" w:noVBand="1"/>
      </w:tblPr>
      <w:tblGrid>
        <w:gridCol w:w="8220"/>
      </w:tblGrid>
      <w:tr w:rsidR="00E754BB" w:rsidRPr="00E754BB" w14:paraId="0B2A1153" w14:textId="77777777">
        <w:trPr>
          <w:trHeight w:val="625"/>
          <w:jc w:val="center"/>
        </w:trPr>
        <w:tc>
          <w:tcPr>
            <w:tcW w:w="8220" w:type="dxa"/>
            <w:tcBorders>
              <w:top w:val="single" w:sz="4" w:space="0" w:color="auto"/>
              <w:left w:val="single" w:sz="4" w:space="0" w:color="auto"/>
              <w:bottom w:val="single" w:sz="4" w:space="0" w:color="auto"/>
              <w:right w:val="single" w:sz="4" w:space="0" w:color="auto"/>
            </w:tcBorders>
          </w:tcPr>
          <w:p w14:paraId="518C3715" w14:textId="77777777" w:rsidR="0001299D" w:rsidRPr="00E754BB" w:rsidRDefault="00000000">
            <w:pPr>
              <w:snapToGrid w:val="0"/>
              <w:spacing w:line="580" w:lineRule="exact"/>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主题：城市低碳建筑能源数字化转型技术</w:t>
            </w:r>
          </w:p>
        </w:tc>
      </w:tr>
      <w:tr w:rsidR="00E754BB" w:rsidRPr="00E754BB" w14:paraId="58806DC9" w14:textId="77777777">
        <w:trPr>
          <w:trHeight w:val="4820"/>
          <w:jc w:val="center"/>
        </w:trPr>
        <w:tc>
          <w:tcPr>
            <w:tcW w:w="8220" w:type="dxa"/>
            <w:tcBorders>
              <w:top w:val="single" w:sz="4" w:space="0" w:color="auto"/>
              <w:left w:val="single" w:sz="4" w:space="0" w:color="auto"/>
              <w:bottom w:val="single" w:sz="4" w:space="0" w:color="auto"/>
              <w:right w:val="single" w:sz="4" w:space="0" w:color="auto"/>
            </w:tcBorders>
          </w:tcPr>
          <w:p w14:paraId="67E757D2"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背景情况概述：</w:t>
            </w:r>
          </w:p>
          <w:p w14:paraId="3120F5BF" w14:textId="77777777" w:rsidR="0001299D" w:rsidRPr="00E754BB" w:rsidRDefault="00000000">
            <w:pPr>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城市低碳建筑能源数字化转型是实现“双碳”目标的必要引擎。在此背景下，全国各地陆续提出低碳能源因地制宜的政策，旨在将建筑能源与5G、物联网、大数据、人工智能等新兴的数字化技术相结合，建设低碳建筑能源。近些年，随着低碳建筑能源领域目标客户数量的不断激增，我国低碳建筑能源领域的市场规模增长迅速，预计2022年国内低碳建筑能源市场规模将超过2000亿元。然而，当前我国低碳建筑能源数字化技术尚存在缺口，普遍表现</w:t>
            </w:r>
            <w:proofErr w:type="gramStart"/>
            <w:r w:rsidRPr="00E754BB">
              <w:rPr>
                <w:rFonts w:ascii="仿宋" w:eastAsia="仿宋" w:hAnsi="仿宋" w:cs="仿宋" w:hint="eastAsia"/>
                <w:kern w:val="0"/>
                <w:sz w:val="28"/>
                <w:szCs w:val="28"/>
              </w:rPr>
              <w:t>为碳减排</w:t>
            </w:r>
            <w:proofErr w:type="gramEnd"/>
            <w:r w:rsidRPr="00E754BB">
              <w:rPr>
                <w:rFonts w:ascii="仿宋" w:eastAsia="仿宋" w:hAnsi="仿宋" w:cs="仿宋" w:hint="eastAsia"/>
                <w:kern w:val="0"/>
                <w:sz w:val="28"/>
                <w:szCs w:val="28"/>
              </w:rPr>
              <w:t>优化粗、</w:t>
            </w:r>
            <w:proofErr w:type="gramStart"/>
            <w:r w:rsidRPr="00E754BB">
              <w:rPr>
                <w:rFonts w:ascii="仿宋" w:eastAsia="仿宋" w:hAnsi="仿宋" w:cs="仿宋" w:hint="eastAsia"/>
                <w:kern w:val="0"/>
                <w:sz w:val="28"/>
                <w:szCs w:val="28"/>
              </w:rPr>
              <w:t>碳数据</w:t>
            </w:r>
            <w:proofErr w:type="gramEnd"/>
            <w:r w:rsidRPr="00E754BB">
              <w:rPr>
                <w:rFonts w:ascii="仿宋" w:eastAsia="仿宋" w:hAnsi="仿宋" w:cs="仿宋" w:hint="eastAsia"/>
                <w:kern w:val="0"/>
                <w:sz w:val="28"/>
                <w:szCs w:val="28"/>
              </w:rPr>
              <w:t>融合低、碳评估审计差等问题，</w:t>
            </w:r>
            <w:proofErr w:type="gramStart"/>
            <w:r w:rsidRPr="00E754BB">
              <w:rPr>
                <w:rFonts w:ascii="仿宋" w:eastAsia="仿宋" w:hAnsi="仿宋" w:cs="仿宋" w:hint="eastAsia"/>
                <w:kern w:val="0"/>
                <w:sz w:val="28"/>
                <w:szCs w:val="28"/>
              </w:rPr>
              <w:t>且核心</w:t>
            </w:r>
            <w:proofErr w:type="gramEnd"/>
            <w:r w:rsidRPr="00E754BB">
              <w:rPr>
                <w:rFonts w:ascii="仿宋" w:eastAsia="仿宋" w:hAnsi="仿宋" w:cs="仿宋" w:hint="eastAsia"/>
                <w:kern w:val="0"/>
                <w:sz w:val="28"/>
                <w:szCs w:val="28"/>
              </w:rPr>
              <w:t>技术主要依赖国外进口。如何依赖数字孪生、云计算、大数据、人工智能等新兴技术，实现在云平台虚拟映射建筑能源；同时如何在云端管理各类数据，让耗能、碳排放以数字化的方式呈现在建筑运营者和管理者面前，是目前所关注的关键问题。</w:t>
            </w:r>
          </w:p>
        </w:tc>
      </w:tr>
      <w:tr w:rsidR="00E754BB" w:rsidRPr="00E754BB" w14:paraId="78E8520C" w14:textId="77777777">
        <w:trPr>
          <w:trHeight w:val="2426"/>
          <w:jc w:val="center"/>
        </w:trPr>
        <w:tc>
          <w:tcPr>
            <w:tcW w:w="8220" w:type="dxa"/>
            <w:tcBorders>
              <w:top w:val="single" w:sz="4" w:space="0" w:color="auto"/>
              <w:left w:val="single" w:sz="4" w:space="0" w:color="auto"/>
              <w:bottom w:val="single" w:sz="4" w:space="0" w:color="auto"/>
              <w:right w:val="single" w:sz="4" w:space="0" w:color="auto"/>
            </w:tcBorders>
          </w:tcPr>
          <w:p w14:paraId="5200AA36"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关注方向：</w:t>
            </w:r>
          </w:p>
          <w:p w14:paraId="7E8EAC8F"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1.低碳建筑能源解决方案</w:t>
            </w:r>
          </w:p>
          <w:p w14:paraId="427EED13"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2.建筑能源系统数字孪生技术</w:t>
            </w:r>
          </w:p>
          <w:p w14:paraId="1A59C6F3"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3.建筑能源碳评估、</w:t>
            </w:r>
            <w:proofErr w:type="gramStart"/>
            <w:r w:rsidRPr="00E754BB">
              <w:rPr>
                <w:rFonts w:ascii="仿宋" w:eastAsia="仿宋" w:hAnsi="仿宋" w:cs="仿宋" w:hint="eastAsia"/>
                <w:kern w:val="0"/>
                <w:sz w:val="28"/>
                <w:szCs w:val="28"/>
              </w:rPr>
              <w:t>碳管理</w:t>
            </w:r>
            <w:proofErr w:type="gramEnd"/>
            <w:r w:rsidRPr="00E754BB">
              <w:rPr>
                <w:rFonts w:ascii="仿宋" w:eastAsia="仿宋" w:hAnsi="仿宋" w:cs="仿宋" w:hint="eastAsia"/>
                <w:kern w:val="0"/>
                <w:sz w:val="28"/>
                <w:szCs w:val="28"/>
              </w:rPr>
              <w:t>技术</w:t>
            </w:r>
          </w:p>
          <w:p w14:paraId="013211FA" w14:textId="77777777" w:rsidR="0001299D" w:rsidRPr="00E754BB" w:rsidRDefault="0000000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4.低碳建筑能源数字化转型技术</w:t>
            </w:r>
          </w:p>
        </w:tc>
      </w:tr>
    </w:tbl>
    <w:p w14:paraId="03A09957" w14:textId="32D6B555" w:rsidR="0001299D" w:rsidRPr="00E754BB" w:rsidRDefault="00000000">
      <w:pPr>
        <w:snapToGrid w:val="0"/>
        <w:spacing w:beforeLines="50" w:before="120" w:afterLines="50" w:after="120" w:line="500" w:lineRule="exact"/>
        <w:jc w:val="center"/>
        <w:rPr>
          <w:rStyle w:val="a4"/>
          <w:rFonts w:ascii="仿宋" w:eastAsia="仿宋" w:hAnsi="仿宋" w:cs="Microsoft YaHei UI" w:hint="eastAsia"/>
          <w:spacing w:val="15"/>
          <w:sz w:val="32"/>
          <w:szCs w:val="32"/>
          <w:shd w:val="clear" w:color="auto" w:fill="FFFFFF"/>
        </w:rPr>
      </w:pPr>
      <w:r w:rsidRPr="00E754BB">
        <w:rPr>
          <w:rFonts w:ascii="仿宋" w:eastAsia="仿宋" w:hAnsi="仿宋"/>
          <w:sz w:val="32"/>
          <w:szCs w:val="32"/>
        </w:rPr>
        <w:br w:type="page"/>
      </w: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00E754BB" w:rsidRPr="00E754BB">
        <w:rPr>
          <w:rFonts w:ascii="仿宋" w:eastAsia="仿宋" w:hAnsi="仿宋" w:cs="仿宋_GB2312" w:hint="eastAsia"/>
          <w:b/>
          <w:bCs/>
          <w:sz w:val="32"/>
          <w:szCs w:val="32"/>
        </w:rPr>
        <w:t>5</w:t>
      </w:r>
      <w:r w:rsidRPr="00E754BB">
        <w:rPr>
          <w:rFonts w:ascii="仿宋" w:eastAsia="仿宋" w:hAnsi="仿宋" w:cs="仿宋_GB2312" w:hint="eastAsia"/>
          <w:b/>
          <w:bCs/>
          <w:sz w:val="32"/>
          <w:szCs w:val="32"/>
        </w:rPr>
        <w:t>（赛道五：</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低碳生活与生命健康）</w:t>
      </w:r>
    </w:p>
    <w:tbl>
      <w:tblPr>
        <w:tblStyle w:val="a3"/>
        <w:tblW w:w="0" w:type="auto"/>
        <w:jc w:val="center"/>
        <w:tblLook w:val="04A0" w:firstRow="1" w:lastRow="0" w:firstColumn="1" w:lastColumn="0" w:noHBand="0" w:noVBand="1"/>
      </w:tblPr>
      <w:tblGrid>
        <w:gridCol w:w="8220"/>
      </w:tblGrid>
      <w:tr w:rsidR="00E754BB" w:rsidRPr="00E754BB" w14:paraId="556B0DF9" w14:textId="77777777">
        <w:trPr>
          <w:trHeight w:val="625"/>
          <w:jc w:val="center"/>
        </w:trPr>
        <w:tc>
          <w:tcPr>
            <w:tcW w:w="8220" w:type="dxa"/>
            <w:tcBorders>
              <w:top w:val="single" w:sz="4" w:space="0" w:color="auto"/>
              <w:left w:val="single" w:sz="4" w:space="0" w:color="auto"/>
              <w:bottom w:val="single" w:sz="4" w:space="0" w:color="auto"/>
              <w:right w:val="single" w:sz="4" w:space="0" w:color="auto"/>
            </w:tcBorders>
            <w:vAlign w:val="center"/>
          </w:tcPr>
          <w:p w14:paraId="43274ABD" w14:textId="77777777" w:rsidR="0001299D" w:rsidRPr="00E754BB" w:rsidRDefault="00000000">
            <w:pPr>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主题：面向</w:t>
            </w:r>
            <w:proofErr w:type="gramStart"/>
            <w:r w:rsidRPr="00E754BB">
              <w:rPr>
                <w:rFonts w:ascii="仿宋" w:eastAsia="仿宋" w:hAnsi="仿宋" w:cs="仿宋" w:hint="eastAsia"/>
                <w:b/>
                <w:bCs/>
                <w:kern w:val="0"/>
                <w:sz w:val="28"/>
                <w:szCs w:val="28"/>
              </w:rPr>
              <w:t>双碳目标</w:t>
            </w:r>
            <w:proofErr w:type="gramEnd"/>
            <w:r w:rsidRPr="00E754BB">
              <w:rPr>
                <w:rFonts w:ascii="仿宋" w:eastAsia="仿宋" w:hAnsi="仿宋" w:cs="仿宋" w:hint="eastAsia"/>
                <w:b/>
                <w:bCs/>
                <w:kern w:val="0"/>
                <w:sz w:val="28"/>
                <w:szCs w:val="28"/>
              </w:rPr>
              <w:t>的纺织服装企业技术、产业链联动及社会责任履行</w:t>
            </w:r>
          </w:p>
        </w:tc>
      </w:tr>
      <w:tr w:rsidR="00E754BB" w:rsidRPr="00E754BB" w14:paraId="512AC19D" w14:textId="77777777">
        <w:trPr>
          <w:trHeight w:val="813"/>
          <w:jc w:val="center"/>
        </w:trPr>
        <w:tc>
          <w:tcPr>
            <w:tcW w:w="8220" w:type="dxa"/>
            <w:tcBorders>
              <w:top w:val="single" w:sz="4" w:space="0" w:color="auto"/>
              <w:left w:val="single" w:sz="4" w:space="0" w:color="auto"/>
              <w:bottom w:val="single" w:sz="4" w:space="0" w:color="auto"/>
              <w:right w:val="single" w:sz="4" w:space="0" w:color="auto"/>
            </w:tcBorders>
            <w:vAlign w:val="center"/>
          </w:tcPr>
          <w:p w14:paraId="0703F715"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E2A8A24"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w:t>
            </w:r>
            <w:proofErr w:type="gramStart"/>
            <w:r w:rsidRPr="00E754BB">
              <w:rPr>
                <w:rFonts w:ascii="仿宋" w:eastAsia="仿宋" w:hAnsi="仿宋" w:cs="仿宋" w:hint="eastAsia"/>
                <w:kern w:val="0"/>
                <w:sz w:val="28"/>
                <w:szCs w:val="28"/>
              </w:rPr>
              <w:t>践行</w:t>
            </w:r>
            <w:proofErr w:type="gramEnd"/>
            <w:r w:rsidRPr="00E754BB">
              <w:rPr>
                <w:rFonts w:ascii="仿宋" w:eastAsia="仿宋" w:hAnsi="仿宋" w:cs="仿宋" w:hint="eastAsia"/>
                <w:kern w:val="0"/>
                <w:sz w:val="28"/>
                <w:szCs w:val="28"/>
              </w:rPr>
              <w:t>绿色发展道路在资本市场和消费市场得到更多的市场认可。</w:t>
            </w:r>
          </w:p>
          <w:p w14:paraId="010252AF" w14:textId="77777777" w:rsidR="0001299D" w:rsidRPr="00E754BB" w:rsidRDefault="00000000">
            <w:pPr>
              <w:spacing w:line="312" w:lineRule="auto"/>
              <w:ind w:firstLineChars="200" w:firstLine="560"/>
              <w:rPr>
                <w:rFonts w:ascii="仿宋" w:eastAsia="仿宋" w:hAnsi="仿宋" w:cs="仿宋" w:hint="eastAsia"/>
                <w:kern w:val="0"/>
                <w:sz w:val="32"/>
                <w:szCs w:val="32"/>
                <w:lang w:bidi="ar"/>
              </w:rPr>
            </w:pPr>
            <w:r w:rsidRPr="00E754BB">
              <w:rPr>
                <w:rFonts w:ascii="仿宋" w:eastAsia="仿宋" w:hAnsi="仿宋" w:cs="仿宋" w:hint="eastAsia"/>
                <w:kern w:val="0"/>
                <w:sz w:val="28"/>
                <w:szCs w:val="28"/>
              </w:rPr>
              <w:t>纺织服装行业作为传统消费品行业，国内市场规模超过2</w:t>
            </w:r>
            <w:proofErr w:type="gramStart"/>
            <w:r w:rsidRPr="00E754BB">
              <w:rPr>
                <w:rFonts w:ascii="仿宋" w:eastAsia="仿宋" w:hAnsi="仿宋" w:cs="仿宋" w:hint="eastAsia"/>
                <w:kern w:val="0"/>
                <w:sz w:val="28"/>
                <w:szCs w:val="28"/>
              </w:rPr>
              <w:t>万亿</w:t>
            </w:r>
            <w:proofErr w:type="gramEnd"/>
            <w:r w:rsidRPr="00E754BB">
              <w:rPr>
                <w:rFonts w:ascii="仿宋" w:eastAsia="仿宋" w:hAnsi="仿宋" w:cs="仿宋" w:hint="eastAsia"/>
                <w:kern w:val="0"/>
                <w:sz w:val="28"/>
                <w:szCs w:val="28"/>
              </w:rPr>
              <w:t>元，114家上市公司总市值近8000亿元，因此该行业如何履行社会责任，促进“双碳”目标达成，对于我国经济转型和生态文明建设具有重要意义。从合成纤维回收、聚乳酸等可回收材料的应用开发、再生纤维素纤维的差异化、绿色生产转型（光伏供能、中水回用、零污染排放等）、碳中和产品开发和认证，到低碳产品营销、低碳供应链认证体系开发、消费者绿色积分，再到绿色供应</w:t>
            </w:r>
            <w:proofErr w:type="gramStart"/>
            <w:r w:rsidRPr="00E754BB">
              <w:rPr>
                <w:rFonts w:ascii="仿宋" w:eastAsia="仿宋" w:hAnsi="仿宋" w:cs="仿宋" w:hint="eastAsia"/>
                <w:kern w:val="0"/>
                <w:sz w:val="28"/>
                <w:szCs w:val="28"/>
              </w:rPr>
              <w:t>链金融</w:t>
            </w:r>
            <w:proofErr w:type="gramEnd"/>
            <w:r w:rsidRPr="00E754BB">
              <w:rPr>
                <w:rFonts w:ascii="仿宋" w:eastAsia="仿宋" w:hAnsi="仿宋" w:cs="仿宋" w:hint="eastAsia"/>
                <w:kern w:val="0"/>
                <w:sz w:val="28"/>
                <w:szCs w:val="28"/>
              </w:rPr>
              <w:t>项目、</w:t>
            </w:r>
            <w:proofErr w:type="gramStart"/>
            <w:r w:rsidRPr="00E754BB">
              <w:rPr>
                <w:rFonts w:ascii="仿宋" w:eastAsia="仿宋" w:hAnsi="仿宋" w:cs="仿宋" w:hint="eastAsia"/>
                <w:kern w:val="0"/>
                <w:sz w:val="28"/>
                <w:szCs w:val="28"/>
              </w:rPr>
              <w:t>双碳项目</w:t>
            </w:r>
            <w:proofErr w:type="gramEnd"/>
            <w:r w:rsidRPr="00E754BB">
              <w:rPr>
                <w:rFonts w:ascii="仿宋" w:eastAsia="仿宋" w:hAnsi="仿宋" w:cs="仿宋" w:hint="eastAsia"/>
                <w:kern w:val="0"/>
                <w:sz w:val="28"/>
                <w:szCs w:val="28"/>
              </w:rPr>
              <w:t>投融资等，通过打通全行业信息、资金、技术、产品、物料，将在满足人民群众日益增长的美好生活需要的同时，实现可持续发展</w:t>
            </w:r>
            <w:proofErr w:type="gramStart"/>
            <w:r w:rsidRPr="00E754BB">
              <w:rPr>
                <w:rFonts w:ascii="仿宋" w:eastAsia="仿宋" w:hAnsi="仿宋" w:cs="仿宋" w:hint="eastAsia"/>
                <w:kern w:val="0"/>
                <w:sz w:val="28"/>
                <w:szCs w:val="28"/>
              </w:rPr>
              <w:t>和双碳目标</w:t>
            </w:r>
            <w:proofErr w:type="gramEnd"/>
            <w:r w:rsidRPr="00E754BB">
              <w:rPr>
                <w:rFonts w:ascii="仿宋" w:eastAsia="仿宋" w:hAnsi="仿宋" w:cs="仿宋" w:hint="eastAsia"/>
                <w:kern w:val="0"/>
                <w:sz w:val="28"/>
                <w:szCs w:val="28"/>
              </w:rPr>
              <w:t>。</w:t>
            </w:r>
          </w:p>
        </w:tc>
      </w:tr>
      <w:tr w:rsidR="00E754BB" w:rsidRPr="00E754BB" w14:paraId="075555F5" w14:textId="77777777">
        <w:trPr>
          <w:trHeight w:val="2443"/>
          <w:jc w:val="center"/>
        </w:trPr>
        <w:tc>
          <w:tcPr>
            <w:tcW w:w="8220" w:type="dxa"/>
            <w:tcBorders>
              <w:top w:val="single" w:sz="4" w:space="0" w:color="auto"/>
              <w:left w:val="single" w:sz="4" w:space="0" w:color="auto"/>
              <w:bottom w:val="single" w:sz="4" w:space="0" w:color="auto"/>
              <w:right w:val="single" w:sz="4" w:space="0" w:color="auto"/>
            </w:tcBorders>
            <w:vAlign w:val="center"/>
          </w:tcPr>
          <w:p w14:paraId="70528D28"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29FE3D21"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1.主要原材料（例：聚酯纤维）的可回收技术开发以及经济性分析</w:t>
            </w:r>
          </w:p>
          <w:p w14:paraId="197BEFBC"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2.基于BSI碳足迹认证（CFV）进行</w:t>
            </w:r>
            <w:proofErr w:type="gramStart"/>
            <w:r w:rsidRPr="00E754BB">
              <w:rPr>
                <w:rFonts w:ascii="仿宋" w:eastAsia="仿宋" w:hAnsi="仿宋" w:cs="仿宋" w:hint="eastAsia"/>
                <w:kern w:val="0"/>
                <w:sz w:val="28"/>
                <w:szCs w:val="28"/>
              </w:rPr>
              <w:t>某款碳中和</w:t>
            </w:r>
            <w:proofErr w:type="gramEnd"/>
            <w:r w:rsidRPr="00E754BB">
              <w:rPr>
                <w:rFonts w:ascii="仿宋" w:eastAsia="仿宋" w:hAnsi="仿宋" w:cs="仿宋" w:hint="eastAsia"/>
                <w:kern w:val="0"/>
                <w:sz w:val="28"/>
                <w:szCs w:val="28"/>
              </w:rPr>
              <w:t>产品的开发（包括技术路线、碳足迹核算、认证申请等）</w:t>
            </w:r>
          </w:p>
          <w:p w14:paraId="42A8C37B"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3.基于</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构建中国特色社会主义“绿色供应链”认证体系，并开展供应</w:t>
            </w:r>
            <w:proofErr w:type="gramStart"/>
            <w:r w:rsidRPr="00E754BB">
              <w:rPr>
                <w:rFonts w:ascii="仿宋" w:eastAsia="仿宋" w:hAnsi="仿宋" w:cs="仿宋" w:hint="eastAsia"/>
                <w:kern w:val="0"/>
                <w:sz w:val="28"/>
                <w:szCs w:val="28"/>
              </w:rPr>
              <w:t>链双碳</w:t>
            </w:r>
            <w:proofErr w:type="gramEnd"/>
            <w:r w:rsidRPr="00E754BB">
              <w:rPr>
                <w:rFonts w:ascii="仿宋" w:eastAsia="仿宋" w:hAnsi="仿宋" w:cs="仿宋" w:hint="eastAsia"/>
                <w:kern w:val="0"/>
                <w:sz w:val="28"/>
                <w:szCs w:val="28"/>
              </w:rPr>
              <w:t>审计</w:t>
            </w:r>
          </w:p>
          <w:p w14:paraId="5F602AC3" w14:textId="77777777" w:rsidR="0001299D" w:rsidRPr="00E754BB" w:rsidRDefault="00000000">
            <w:pPr>
              <w:spacing w:line="312" w:lineRule="auto"/>
              <w:rPr>
                <w:rFonts w:ascii="仿宋" w:eastAsia="仿宋" w:hAnsi="仿宋" w:cs="仿宋" w:hint="eastAsia"/>
                <w:kern w:val="0"/>
                <w:sz w:val="32"/>
                <w:szCs w:val="32"/>
                <w:lang w:bidi="ar"/>
              </w:rPr>
            </w:pPr>
            <w:r w:rsidRPr="00E754BB">
              <w:rPr>
                <w:rFonts w:ascii="仿宋" w:eastAsia="仿宋" w:hAnsi="仿宋" w:cs="仿宋" w:hint="eastAsia"/>
                <w:kern w:val="0"/>
                <w:sz w:val="28"/>
                <w:szCs w:val="28"/>
              </w:rPr>
              <w:t>4.基于消费者需求、用户画像等大数据分析，开展“低碳消费”、“碳中和产品”相关营销策划</w:t>
            </w:r>
          </w:p>
        </w:tc>
      </w:tr>
    </w:tbl>
    <w:p w14:paraId="6FCF46AF" w14:textId="77777777" w:rsidR="0001299D" w:rsidRPr="00E754BB" w:rsidRDefault="00000000">
      <w:pPr>
        <w:rPr>
          <w:rFonts w:ascii="仿宋" w:eastAsia="仿宋" w:hAnsi="仿宋" w:hint="eastAsia"/>
          <w:sz w:val="32"/>
          <w:szCs w:val="32"/>
        </w:rPr>
      </w:pPr>
      <w:r w:rsidRPr="00E754BB">
        <w:rPr>
          <w:rFonts w:ascii="仿宋" w:eastAsia="仿宋" w:hAnsi="仿宋"/>
          <w:sz w:val="32"/>
          <w:szCs w:val="32"/>
        </w:rPr>
        <w:br w:type="page"/>
      </w:r>
    </w:p>
    <w:p w14:paraId="7DD787A1" w14:textId="5B07BC40" w:rsidR="0001299D" w:rsidRPr="00E754BB" w:rsidRDefault="00000000">
      <w:pPr>
        <w:snapToGrid w:val="0"/>
        <w:spacing w:beforeLines="50" w:before="120" w:afterLines="50" w:after="120" w:line="500" w:lineRule="exact"/>
        <w:jc w:val="center"/>
        <w:rPr>
          <w:rStyle w:val="a4"/>
          <w:rFonts w:ascii="仿宋" w:eastAsia="仿宋" w:hAnsi="仿宋" w:cs="Microsoft YaHei UI" w:hint="eastAsia"/>
          <w:spacing w:val="15"/>
          <w:sz w:val="32"/>
          <w:szCs w:val="32"/>
          <w:shd w:val="clear" w:color="auto" w:fill="FFFFFF"/>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00E754BB" w:rsidRPr="00E754BB">
        <w:rPr>
          <w:rFonts w:ascii="仿宋" w:eastAsia="仿宋" w:hAnsi="仿宋" w:cs="仿宋_GB2312" w:hint="eastAsia"/>
          <w:b/>
          <w:bCs/>
          <w:sz w:val="32"/>
          <w:szCs w:val="32"/>
        </w:rPr>
        <w:t>6</w:t>
      </w:r>
      <w:r w:rsidRPr="00E754BB">
        <w:rPr>
          <w:rFonts w:ascii="仿宋" w:eastAsia="仿宋" w:hAnsi="仿宋" w:cs="仿宋_GB2312" w:hint="eastAsia"/>
          <w:b/>
          <w:bCs/>
          <w:sz w:val="32"/>
          <w:szCs w:val="32"/>
        </w:rPr>
        <w:t>（赛道五：</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低碳生活与生命健康）</w:t>
      </w:r>
    </w:p>
    <w:tbl>
      <w:tblPr>
        <w:tblStyle w:val="a3"/>
        <w:tblW w:w="0" w:type="auto"/>
        <w:jc w:val="center"/>
        <w:tblLook w:val="04A0" w:firstRow="1" w:lastRow="0" w:firstColumn="1" w:lastColumn="0" w:noHBand="0" w:noVBand="1"/>
      </w:tblPr>
      <w:tblGrid>
        <w:gridCol w:w="8220"/>
      </w:tblGrid>
      <w:tr w:rsidR="00E754BB" w:rsidRPr="00E754BB" w14:paraId="1F847FD8" w14:textId="77777777">
        <w:trPr>
          <w:trHeight w:val="625"/>
          <w:jc w:val="center"/>
        </w:trPr>
        <w:tc>
          <w:tcPr>
            <w:tcW w:w="8220" w:type="dxa"/>
          </w:tcPr>
          <w:p w14:paraId="507B2698"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双碳战略</w:t>
            </w:r>
            <w:proofErr w:type="gramEnd"/>
            <w:r w:rsidRPr="00E754BB">
              <w:rPr>
                <w:rFonts w:ascii="仿宋" w:eastAsia="仿宋" w:hAnsi="仿宋" w:cs="仿宋" w:hint="eastAsia"/>
                <w:b/>
                <w:bCs/>
                <w:kern w:val="0"/>
                <w:sz w:val="28"/>
                <w:szCs w:val="28"/>
              </w:rPr>
              <w:t>与智能交通</w:t>
            </w:r>
          </w:p>
        </w:tc>
      </w:tr>
      <w:tr w:rsidR="00E754BB" w:rsidRPr="00E754BB" w14:paraId="423E7599" w14:textId="77777777">
        <w:trPr>
          <w:trHeight w:val="6379"/>
          <w:jc w:val="center"/>
        </w:trPr>
        <w:tc>
          <w:tcPr>
            <w:tcW w:w="8220" w:type="dxa"/>
          </w:tcPr>
          <w:p w14:paraId="39294727"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7F9B7A28" w14:textId="77777777" w:rsidR="0001299D" w:rsidRPr="00E754BB" w:rsidRDefault="00000000">
            <w:pPr>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2021年10月24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20%，2020年我国交通领域碳排放9.3亿吨，占全国终端碳排放的15%，其中道路交通碳排放占90%。以上充分说明我国在交通减</w:t>
            </w:r>
            <w:proofErr w:type="gramStart"/>
            <w:r w:rsidRPr="00E754BB">
              <w:rPr>
                <w:rFonts w:ascii="仿宋" w:eastAsia="仿宋" w:hAnsi="仿宋" w:cs="仿宋" w:hint="eastAsia"/>
                <w:kern w:val="0"/>
                <w:sz w:val="28"/>
                <w:szCs w:val="28"/>
              </w:rPr>
              <w:t>排方面</w:t>
            </w:r>
            <w:proofErr w:type="gramEnd"/>
            <w:r w:rsidRPr="00E754BB">
              <w:rPr>
                <w:rFonts w:ascii="仿宋" w:eastAsia="仿宋" w:hAnsi="仿宋" w:cs="仿宋" w:hint="eastAsia"/>
                <w:kern w:val="0"/>
                <w:sz w:val="28"/>
                <w:szCs w:val="28"/>
              </w:rPr>
              <w:t>大有可为。在此背景下，我国的交通模式已开启绿色低碳转型，开展智慧交通建设，通过实时监测交通流量、拥堵指数、延误指数等，减少交通拥堵，提升通行效率，进而减少碳排放。同时，我国还可通过推广节能</w:t>
            </w:r>
            <w:proofErr w:type="gramStart"/>
            <w:r w:rsidRPr="00E754BB">
              <w:rPr>
                <w:rFonts w:ascii="仿宋" w:eastAsia="仿宋" w:hAnsi="仿宋" w:cs="仿宋" w:hint="eastAsia"/>
                <w:kern w:val="0"/>
                <w:sz w:val="28"/>
                <w:szCs w:val="28"/>
              </w:rPr>
              <w:t>低碳可网联</w:t>
            </w:r>
            <w:proofErr w:type="gramEnd"/>
            <w:r w:rsidRPr="00E754BB">
              <w:rPr>
                <w:rFonts w:ascii="仿宋" w:eastAsia="仿宋" w:hAnsi="仿宋" w:cs="仿宋" w:hint="eastAsia"/>
                <w:kern w:val="0"/>
                <w:sz w:val="28"/>
                <w:szCs w:val="28"/>
              </w:rPr>
              <w:t>的交通工具，加快发展新能源和清洁</w:t>
            </w:r>
            <w:proofErr w:type="gramStart"/>
            <w:r w:rsidRPr="00E754BB">
              <w:rPr>
                <w:rFonts w:ascii="仿宋" w:eastAsia="仿宋" w:hAnsi="仿宋" w:cs="仿宋" w:hint="eastAsia"/>
                <w:kern w:val="0"/>
                <w:sz w:val="28"/>
                <w:szCs w:val="28"/>
              </w:rPr>
              <w:t>能源网</w:t>
            </w:r>
            <w:proofErr w:type="gramEnd"/>
            <w:r w:rsidRPr="00E754BB">
              <w:rPr>
                <w:rFonts w:ascii="仿宋" w:eastAsia="仿宋" w:hAnsi="仿宋" w:cs="仿宋" w:hint="eastAsia"/>
                <w:kern w:val="0"/>
                <w:sz w:val="28"/>
                <w:szCs w:val="28"/>
              </w:rPr>
              <w:t>联车船，推广智能交通工具，做到更优质的车路协同。</w:t>
            </w:r>
          </w:p>
          <w:p w14:paraId="0AAA4C51" w14:textId="77777777" w:rsidR="0001299D" w:rsidRPr="00E754BB" w:rsidRDefault="00000000">
            <w:pPr>
              <w:spacing w:line="312" w:lineRule="auto"/>
              <w:ind w:firstLineChars="200" w:firstLine="560"/>
              <w:rPr>
                <w:rFonts w:ascii="仿宋" w:eastAsia="仿宋" w:hAnsi="仿宋" w:cs="仿宋" w:hint="eastAsia"/>
                <w:b/>
                <w:bCs/>
                <w:kern w:val="0"/>
                <w:sz w:val="32"/>
                <w:szCs w:val="32"/>
              </w:rPr>
            </w:pPr>
            <w:r w:rsidRPr="00E754BB">
              <w:rPr>
                <w:rFonts w:ascii="仿宋" w:eastAsia="仿宋" w:hAnsi="仿宋" w:cs="仿宋" w:hint="eastAsia"/>
                <w:kern w:val="0"/>
                <w:sz w:val="28"/>
                <w:szCs w:val="28"/>
              </w:rPr>
              <w:t>拟通过本主题，利用智能交通和自动驾驶技术和体系，推动交通碳排放精准测算，应用新技术促进交通减排，</w:t>
            </w:r>
            <w:proofErr w:type="gramStart"/>
            <w:r w:rsidRPr="00E754BB">
              <w:rPr>
                <w:rFonts w:ascii="仿宋" w:eastAsia="仿宋" w:hAnsi="仿宋" w:cs="仿宋" w:hint="eastAsia"/>
                <w:kern w:val="0"/>
                <w:sz w:val="28"/>
                <w:szCs w:val="28"/>
              </w:rPr>
              <w:t>助力双碳目标</w:t>
            </w:r>
            <w:proofErr w:type="gramEnd"/>
            <w:r w:rsidRPr="00E754BB">
              <w:rPr>
                <w:rFonts w:ascii="仿宋" w:eastAsia="仿宋" w:hAnsi="仿宋" w:cs="仿宋" w:hint="eastAsia"/>
                <w:kern w:val="0"/>
                <w:sz w:val="28"/>
                <w:szCs w:val="28"/>
              </w:rPr>
              <w:t>实现。</w:t>
            </w:r>
          </w:p>
        </w:tc>
      </w:tr>
      <w:tr w:rsidR="00E754BB" w:rsidRPr="00E754BB" w14:paraId="15DA0BF5" w14:textId="77777777">
        <w:trPr>
          <w:trHeight w:val="2886"/>
          <w:jc w:val="center"/>
        </w:trPr>
        <w:tc>
          <w:tcPr>
            <w:tcW w:w="8220" w:type="dxa"/>
          </w:tcPr>
          <w:p w14:paraId="713254EE"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32F1334F"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1.交通碳排放精准核算和交叉验证</w:t>
            </w:r>
          </w:p>
          <w:p w14:paraId="6A4A397C"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2.大规模电动车智能有序充电</w:t>
            </w:r>
          </w:p>
          <w:p w14:paraId="3C8C3771"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3.引导低碳出行的激励机制设计</w:t>
            </w:r>
          </w:p>
          <w:p w14:paraId="6A37CB61"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4.共享出行</w:t>
            </w:r>
            <w:proofErr w:type="gramStart"/>
            <w:r w:rsidRPr="00E754BB">
              <w:rPr>
                <w:rFonts w:ascii="仿宋" w:eastAsia="仿宋" w:hAnsi="仿宋" w:cs="仿宋" w:hint="eastAsia"/>
                <w:kern w:val="0"/>
                <w:sz w:val="28"/>
                <w:szCs w:val="28"/>
              </w:rPr>
              <w:t>的碳减排</w:t>
            </w:r>
            <w:proofErr w:type="gramEnd"/>
            <w:r w:rsidRPr="00E754BB">
              <w:rPr>
                <w:rFonts w:ascii="仿宋" w:eastAsia="仿宋" w:hAnsi="仿宋" w:cs="仿宋" w:hint="eastAsia"/>
                <w:kern w:val="0"/>
                <w:sz w:val="28"/>
                <w:szCs w:val="28"/>
              </w:rPr>
              <w:t>测算</w:t>
            </w:r>
          </w:p>
          <w:p w14:paraId="79824690" w14:textId="77777777" w:rsidR="0001299D" w:rsidRPr="00E754BB" w:rsidRDefault="00000000">
            <w:pPr>
              <w:spacing w:line="312" w:lineRule="auto"/>
              <w:rPr>
                <w:rFonts w:ascii="仿宋" w:eastAsia="仿宋" w:hAnsi="仿宋" w:cs="仿宋" w:hint="eastAsia"/>
                <w:b/>
                <w:bCs/>
                <w:kern w:val="0"/>
                <w:sz w:val="32"/>
                <w:szCs w:val="32"/>
              </w:rPr>
            </w:pPr>
            <w:r w:rsidRPr="00E754BB">
              <w:rPr>
                <w:rFonts w:ascii="仿宋" w:eastAsia="仿宋" w:hAnsi="仿宋" w:cs="仿宋" w:hint="eastAsia"/>
                <w:kern w:val="0"/>
                <w:sz w:val="28"/>
                <w:szCs w:val="28"/>
              </w:rPr>
              <w:t>5.基于车路协同的节能车速诱导</w:t>
            </w:r>
          </w:p>
        </w:tc>
      </w:tr>
    </w:tbl>
    <w:p w14:paraId="69098367" w14:textId="52CDC57B" w:rsidR="0001299D" w:rsidRPr="00E754BB" w:rsidRDefault="00000000">
      <w:pPr>
        <w:jc w:val="center"/>
        <w:rPr>
          <w:rStyle w:val="a4"/>
          <w:rFonts w:ascii="仿宋" w:eastAsia="仿宋" w:hAnsi="仿宋" w:cs="Microsoft YaHei UI" w:hint="eastAsia"/>
          <w:spacing w:val="15"/>
          <w:sz w:val="32"/>
          <w:szCs w:val="32"/>
          <w:shd w:val="clear" w:color="auto" w:fill="FFFFFF"/>
        </w:rPr>
      </w:pPr>
      <w:r w:rsidRPr="00E754BB">
        <w:rPr>
          <w:rFonts w:ascii="仿宋" w:eastAsia="仿宋" w:hAnsi="仿宋"/>
          <w:sz w:val="32"/>
          <w:szCs w:val="32"/>
        </w:rPr>
        <w:br w:type="page"/>
      </w: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00E754BB" w:rsidRPr="00E754BB">
        <w:rPr>
          <w:rFonts w:ascii="仿宋" w:eastAsia="仿宋" w:hAnsi="仿宋" w:cs="仿宋_GB2312" w:hint="eastAsia"/>
          <w:b/>
          <w:bCs/>
          <w:sz w:val="32"/>
          <w:szCs w:val="32"/>
        </w:rPr>
        <w:t>7</w:t>
      </w:r>
      <w:r w:rsidRPr="00E754BB">
        <w:rPr>
          <w:rFonts w:ascii="仿宋" w:eastAsia="仿宋" w:hAnsi="仿宋" w:cs="仿宋_GB2312" w:hint="eastAsia"/>
          <w:b/>
          <w:bCs/>
          <w:sz w:val="32"/>
          <w:szCs w:val="32"/>
        </w:rPr>
        <w:t>（赛道六：</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政策、机制与体系创新）</w:t>
      </w:r>
    </w:p>
    <w:p w14:paraId="2D02F89C" w14:textId="77777777" w:rsidR="0001299D" w:rsidRPr="00E754BB" w:rsidRDefault="0001299D">
      <w:pPr>
        <w:spacing w:line="155" w:lineRule="exact"/>
        <w:rPr>
          <w:rFonts w:ascii="仿宋" w:eastAsia="仿宋" w:hAnsi="仿宋" w:hint="eastAsia"/>
          <w:sz w:val="32"/>
          <w:szCs w:val="32"/>
        </w:rPr>
      </w:pPr>
    </w:p>
    <w:tbl>
      <w:tblPr>
        <w:tblStyle w:val="TableNormal"/>
        <w:tblW w:w="82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E754BB" w:rsidRPr="00E754BB" w14:paraId="6749C928" w14:textId="77777777">
        <w:trPr>
          <w:trHeight w:val="350"/>
        </w:trPr>
        <w:tc>
          <w:tcPr>
            <w:tcW w:w="8226" w:type="dxa"/>
            <w:tcBorders>
              <w:bottom w:val="single" w:sz="4" w:space="0" w:color="auto"/>
            </w:tcBorders>
          </w:tcPr>
          <w:p w14:paraId="66084B9E" w14:textId="77777777" w:rsidR="0001299D" w:rsidRPr="00E754BB" w:rsidRDefault="00000000">
            <w:pPr>
              <w:snapToGrid w:val="0"/>
              <w:spacing w:beforeLines="50" w:before="120" w:afterLines="50" w:after="120"/>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主题：生态产品价值实现</w:t>
            </w:r>
          </w:p>
        </w:tc>
      </w:tr>
      <w:tr w:rsidR="00E754BB" w:rsidRPr="00E754BB" w14:paraId="42F280E4" w14:textId="77777777">
        <w:trPr>
          <w:trHeight w:val="855"/>
        </w:trPr>
        <w:tc>
          <w:tcPr>
            <w:tcW w:w="8226" w:type="dxa"/>
            <w:tcBorders>
              <w:top w:val="single" w:sz="4" w:space="0" w:color="auto"/>
              <w:left w:val="single" w:sz="4" w:space="0" w:color="auto"/>
              <w:bottom w:val="single" w:sz="4" w:space="0" w:color="auto"/>
              <w:right w:val="single" w:sz="4" w:space="0" w:color="auto"/>
            </w:tcBorders>
          </w:tcPr>
          <w:p w14:paraId="14B6FECB"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4B595D81"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生态产品价值实现是我国生态文明建设的重要抓手，是实现“绿水青山就是金山银山”理论的物质载体和实践抓手。2021年，中共中央、国务院办公厅印发《关于建立健全生态产品价值实现机制的意见》将生态产品价值实现机制从地方试点上升为顶层设计，构建了“两山”转化的政策制度体系，为加快建立生态产品价值实现机制提供了有力支撑。2022年，党的二十大将人与自然和谐共生列为中国式现代化的本质内涵，并将“建立生态产品价值实现机制”写入党的二十大报告。这是党对人与自然关系认识的重大跃升，揭示了生态产品价值实现是建设人与自然和谐共生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14:paraId="3E64FAB3"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交叉融合生态学、经济学等学科理论知识，借鉴国内外典型经验，构建加快生态产品价值实现的制度机制，探索其实现路径，以实现人民群众物质生活水平和生态资源资产的双富裕，推动形成人与自然和谐共生的现代化建设新格局。</w:t>
            </w:r>
          </w:p>
        </w:tc>
      </w:tr>
      <w:tr w:rsidR="00E754BB" w:rsidRPr="00E754BB" w14:paraId="091C1019" w14:textId="77777777">
        <w:tblPrEx>
          <w:tblBorders>
            <w:bottom w:val="single" w:sz="4" w:space="0" w:color="000000"/>
            <w:insideH w:val="none" w:sz="0" w:space="0" w:color="auto"/>
            <w:insideV w:val="none" w:sz="0" w:space="0" w:color="auto"/>
          </w:tblBorders>
        </w:tblPrEx>
        <w:trPr>
          <w:trHeight w:val="2405"/>
        </w:trPr>
        <w:tc>
          <w:tcPr>
            <w:tcW w:w="8226" w:type="dxa"/>
            <w:tcBorders>
              <w:top w:val="single" w:sz="4" w:space="0" w:color="auto"/>
              <w:left w:val="single" w:sz="4" w:space="0" w:color="auto"/>
              <w:bottom w:val="single" w:sz="4" w:space="0" w:color="auto"/>
              <w:right w:val="single" w:sz="4" w:space="0" w:color="auto"/>
            </w:tcBorders>
          </w:tcPr>
          <w:p w14:paraId="6C4778D3"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0CF33A3B"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1.生态产品价值实现机制和路径设计</w:t>
            </w:r>
          </w:p>
          <w:p w14:paraId="6A0D9B69"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2.生态产品价值核算及交易机制</w:t>
            </w:r>
          </w:p>
          <w:p w14:paraId="270FEAE8"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3.低成本智慧生态园区构建</w:t>
            </w:r>
          </w:p>
          <w:p w14:paraId="28B37F01" w14:textId="77777777" w:rsidR="0001299D" w:rsidRPr="00E754BB" w:rsidRDefault="00000000">
            <w:pPr>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4.国家公园、矿产资源、林地等生态产品价值实现</w:t>
            </w:r>
          </w:p>
        </w:tc>
      </w:tr>
    </w:tbl>
    <w:p w14:paraId="14A2548B"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32921A96" w14:textId="3B1DDE8B" w:rsidR="0001299D" w:rsidRPr="00E754BB" w:rsidRDefault="00000000">
      <w:pPr>
        <w:snapToGrid w:val="0"/>
        <w:spacing w:beforeLines="50" w:before="120" w:afterLines="50" w:after="120" w:line="500" w:lineRule="exact"/>
        <w:jc w:val="center"/>
        <w:rPr>
          <w:rStyle w:val="a4"/>
          <w:rFonts w:ascii="仿宋" w:eastAsia="仿宋" w:hAnsi="仿宋" w:cs="Microsoft YaHei UI" w:hint="eastAsia"/>
          <w:spacing w:val="15"/>
          <w:sz w:val="32"/>
          <w:szCs w:val="32"/>
          <w:shd w:val="clear" w:color="auto" w:fill="FFFFFF"/>
        </w:rPr>
      </w:pPr>
      <w:r w:rsidRPr="00E754BB">
        <w:rPr>
          <w:rFonts w:ascii="仿宋" w:eastAsia="仿宋" w:hAnsi="仿宋" w:cs="仿宋_GB2312" w:hint="eastAsia"/>
          <w:b/>
          <w:bCs/>
          <w:sz w:val="32"/>
          <w:szCs w:val="32"/>
        </w:rPr>
        <w:lastRenderedPageBreak/>
        <w:t>命题</w:t>
      </w:r>
      <w:r w:rsidRPr="00E754BB">
        <w:rPr>
          <w:rFonts w:ascii="仿宋" w:eastAsia="仿宋" w:hAnsi="仿宋" w:cs="仿宋_GB2312"/>
          <w:b/>
          <w:bCs/>
          <w:sz w:val="32"/>
          <w:szCs w:val="32"/>
        </w:rPr>
        <w:t>2</w:t>
      </w:r>
      <w:r w:rsidR="00E754BB" w:rsidRPr="00E754BB">
        <w:rPr>
          <w:rFonts w:ascii="仿宋" w:eastAsia="仿宋" w:hAnsi="仿宋" w:cs="仿宋_GB2312" w:hint="eastAsia"/>
          <w:b/>
          <w:bCs/>
          <w:sz w:val="32"/>
          <w:szCs w:val="32"/>
        </w:rPr>
        <w:t>8</w:t>
      </w:r>
      <w:r w:rsidRPr="00E754BB">
        <w:rPr>
          <w:rFonts w:ascii="仿宋" w:eastAsia="仿宋" w:hAnsi="仿宋" w:cs="仿宋_GB2312" w:hint="eastAsia"/>
          <w:b/>
          <w:bCs/>
          <w:sz w:val="32"/>
          <w:szCs w:val="32"/>
        </w:rPr>
        <w:t>（赛道六：</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政策、机制与体系创新）</w:t>
      </w:r>
    </w:p>
    <w:tbl>
      <w:tblPr>
        <w:tblStyle w:val="a3"/>
        <w:tblW w:w="0" w:type="auto"/>
        <w:tblInd w:w="138" w:type="dxa"/>
        <w:tblLook w:val="04A0" w:firstRow="1" w:lastRow="0" w:firstColumn="1" w:lastColumn="0" w:noHBand="0" w:noVBand="1"/>
      </w:tblPr>
      <w:tblGrid>
        <w:gridCol w:w="8189"/>
      </w:tblGrid>
      <w:tr w:rsidR="00E754BB" w:rsidRPr="00E754BB" w14:paraId="28C0710F" w14:textId="77777777">
        <w:tc>
          <w:tcPr>
            <w:tcW w:w="8260" w:type="dxa"/>
          </w:tcPr>
          <w:p w14:paraId="2A12A7E9" w14:textId="77777777" w:rsidR="0001299D" w:rsidRPr="00E754BB" w:rsidRDefault="00000000">
            <w:pPr>
              <w:spacing w:beforeLines="50" w:before="120" w:afterLines="50" w:after="120"/>
              <w:rPr>
                <w:rFonts w:ascii="仿宋" w:eastAsia="仿宋" w:hAnsi="仿宋" w:hint="eastAsia"/>
                <w:kern w:val="0"/>
                <w:sz w:val="32"/>
                <w:szCs w:val="32"/>
              </w:rPr>
            </w:pPr>
            <w:r w:rsidRPr="00E754BB">
              <w:rPr>
                <w:rFonts w:ascii="仿宋" w:eastAsia="仿宋" w:hAnsi="仿宋" w:cs="仿宋" w:hint="eastAsia"/>
                <w:b/>
                <w:bCs/>
                <w:kern w:val="0"/>
                <w:sz w:val="28"/>
                <w:szCs w:val="28"/>
              </w:rPr>
              <w:t>主题：</w:t>
            </w:r>
            <w:proofErr w:type="gramStart"/>
            <w:r w:rsidRPr="00E754BB">
              <w:rPr>
                <w:rFonts w:ascii="仿宋" w:eastAsia="仿宋" w:hAnsi="仿宋" w:cs="仿宋" w:hint="eastAsia"/>
                <w:b/>
                <w:bCs/>
                <w:kern w:val="0"/>
                <w:sz w:val="28"/>
                <w:szCs w:val="28"/>
              </w:rPr>
              <w:t>碳金融</w:t>
            </w:r>
            <w:proofErr w:type="gramEnd"/>
            <w:r w:rsidRPr="00E754BB">
              <w:rPr>
                <w:rFonts w:ascii="仿宋" w:eastAsia="仿宋" w:hAnsi="仿宋" w:cs="仿宋" w:hint="eastAsia"/>
                <w:b/>
                <w:bCs/>
                <w:kern w:val="0"/>
                <w:sz w:val="28"/>
                <w:szCs w:val="28"/>
              </w:rPr>
              <w:t>驱动产业绿色转型升级</w:t>
            </w:r>
          </w:p>
        </w:tc>
      </w:tr>
      <w:tr w:rsidR="00E754BB" w:rsidRPr="00E754BB" w14:paraId="2B01A16D" w14:textId="77777777">
        <w:tc>
          <w:tcPr>
            <w:tcW w:w="8260" w:type="dxa"/>
          </w:tcPr>
          <w:p w14:paraId="79BE1700"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0C8550F1"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下产业转型发展错综复杂，需要庞大资金供给与多元金融工具支持。</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旨在通过金融市场解决全球温室气体减排问题，推动可持续发展。它包括碳交易、</w:t>
            </w:r>
            <w:proofErr w:type="gramStart"/>
            <w:r w:rsidRPr="00E754BB">
              <w:rPr>
                <w:rFonts w:ascii="仿宋" w:eastAsia="仿宋" w:hAnsi="仿宋" w:cs="仿宋" w:hint="eastAsia"/>
                <w:kern w:val="0"/>
                <w:sz w:val="28"/>
                <w:szCs w:val="28"/>
              </w:rPr>
              <w:t>碳资产</w:t>
            </w:r>
            <w:proofErr w:type="gramEnd"/>
            <w:r w:rsidRPr="00E754BB">
              <w:rPr>
                <w:rFonts w:ascii="仿宋" w:eastAsia="仿宋" w:hAnsi="仿宋" w:cs="仿宋" w:hint="eastAsia"/>
                <w:kern w:val="0"/>
                <w:sz w:val="28"/>
                <w:szCs w:val="28"/>
              </w:rPr>
              <w:t>投资、碳信贷和</w:t>
            </w:r>
            <w:proofErr w:type="gramStart"/>
            <w:r w:rsidRPr="00E754BB">
              <w:rPr>
                <w:rFonts w:ascii="仿宋" w:eastAsia="仿宋" w:hAnsi="仿宋" w:cs="仿宋" w:hint="eastAsia"/>
                <w:kern w:val="0"/>
                <w:sz w:val="28"/>
                <w:szCs w:val="28"/>
              </w:rPr>
              <w:t>碳保险</w:t>
            </w:r>
            <w:proofErr w:type="gramEnd"/>
            <w:r w:rsidRPr="00E754BB">
              <w:rPr>
                <w:rFonts w:ascii="仿宋" w:eastAsia="仿宋" w:hAnsi="仿宋" w:cs="仿宋" w:hint="eastAsia"/>
                <w:kern w:val="0"/>
                <w:sz w:val="28"/>
                <w:szCs w:val="28"/>
              </w:rPr>
              <w:t>等多个领域。</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的实质是将减</w:t>
            </w:r>
            <w:proofErr w:type="gramStart"/>
            <w:r w:rsidRPr="00E754BB">
              <w:rPr>
                <w:rFonts w:ascii="仿宋" w:eastAsia="仿宋" w:hAnsi="仿宋" w:cs="仿宋" w:hint="eastAsia"/>
                <w:kern w:val="0"/>
                <w:sz w:val="28"/>
                <w:szCs w:val="28"/>
              </w:rPr>
              <w:t>排资源</w:t>
            </w:r>
            <w:proofErr w:type="gramEnd"/>
            <w:r w:rsidRPr="00E754BB">
              <w:rPr>
                <w:rFonts w:ascii="仿宋" w:eastAsia="仿宋" w:hAnsi="仿宋" w:cs="仿宋" w:hint="eastAsia"/>
                <w:kern w:val="0"/>
                <w:sz w:val="28"/>
                <w:szCs w:val="28"/>
              </w:rPr>
              <w:t>的所有权和使用权进行分离，通过市场机制</w:t>
            </w:r>
            <w:proofErr w:type="gramStart"/>
            <w:r w:rsidRPr="00E754BB">
              <w:rPr>
                <w:rFonts w:ascii="仿宋" w:eastAsia="仿宋" w:hAnsi="仿宋" w:cs="仿宋" w:hint="eastAsia"/>
                <w:kern w:val="0"/>
                <w:sz w:val="28"/>
                <w:szCs w:val="28"/>
              </w:rPr>
              <w:t>实现碳减排</w:t>
            </w:r>
            <w:proofErr w:type="gramEnd"/>
            <w:r w:rsidRPr="00E754BB">
              <w:rPr>
                <w:rFonts w:ascii="仿宋" w:eastAsia="仿宋" w:hAnsi="仿宋" w:cs="仿宋" w:hint="eastAsia"/>
                <w:kern w:val="0"/>
                <w:sz w:val="28"/>
                <w:szCs w:val="28"/>
              </w:rPr>
              <w:t>目标。</w:t>
            </w:r>
          </w:p>
          <w:p w14:paraId="717EDD6D" w14:textId="77777777" w:rsidR="0001299D" w:rsidRPr="00E754BB" w:rsidRDefault="00000000">
            <w:pPr>
              <w:snapToGrid w:val="0"/>
              <w:spacing w:line="312" w:lineRule="auto"/>
              <w:ind w:firstLineChars="200" w:firstLine="560"/>
              <w:rPr>
                <w:rFonts w:ascii="仿宋" w:eastAsia="仿宋" w:hAnsi="仿宋" w:hint="eastAsia"/>
                <w:kern w:val="0"/>
                <w:sz w:val="32"/>
                <w:szCs w:val="32"/>
              </w:rPr>
            </w:pPr>
            <w:r w:rsidRPr="00E754BB">
              <w:rPr>
                <w:rFonts w:ascii="仿宋" w:eastAsia="仿宋" w:hAnsi="仿宋" w:cs="仿宋" w:hint="eastAsia"/>
                <w:kern w:val="0"/>
                <w:sz w:val="28"/>
                <w:szCs w:val="28"/>
              </w:rPr>
              <w:t>目前上海等地已经形成了多层次绿色金融组织机构体系、多元化绿色金融产品和服务体系、多渠道绿色产融结合和产业转型的市场平台体系。通过</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激励企业加大减排投入，反哺行业发展、产业发展。</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与产业绿色转型之间形成了怎样的关系？</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下的金融创新如何更好地服务于产业绿色转型？拟通过本主题，探讨</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赋能农业、工业、服务业绿色转型升级的路径。</w:t>
            </w:r>
          </w:p>
        </w:tc>
      </w:tr>
      <w:tr w:rsidR="0001299D" w:rsidRPr="00E754BB" w14:paraId="63234A93" w14:textId="77777777">
        <w:tc>
          <w:tcPr>
            <w:tcW w:w="8260" w:type="dxa"/>
          </w:tcPr>
          <w:p w14:paraId="789A8BC4"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5BF0CEBE"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1.生态银行建设</w:t>
            </w:r>
          </w:p>
          <w:p w14:paraId="403848A2"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2.ESG表现评价体系建设</w:t>
            </w:r>
          </w:p>
          <w:p w14:paraId="4A47411F"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与新能源产业</w:t>
            </w:r>
          </w:p>
          <w:p w14:paraId="2A9A2D09" w14:textId="77777777" w:rsidR="0001299D" w:rsidRPr="00E754BB" w:rsidRDefault="00000000">
            <w:pPr>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w:t>
            </w:r>
            <w:proofErr w:type="gramStart"/>
            <w:r w:rsidRPr="00E754BB">
              <w:rPr>
                <w:rFonts w:ascii="仿宋" w:eastAsia="仿宋" w:hAnsi="仿宋" w:cs="仿宋" w:hint="eastAsia"/>
                <w:kern w:val="0"/>
                <w:sz w:val="28"/>
                <w:szCs w:val="28"/>
              </w:rPr>
              <w:t>碳金融</w:t>
            </w:r>
            <w:proofErr w:type="gramEnd"/>
            <w:r w:rsidRPr="00E754BB">
              <w:rPr>
                <w:rFonts w:ascii="仿宋" w:eastAsia="仿宋" w:hAnsi="仿宋" w:cs="仿宋" w:hint="eastAsia"/>
                <w:kern w:val="0"/>
                <w:sz w:val="28"/>
                <w:szCs w:val="28"/>
              </w:rPr>
              <w:t>与乡村振兴</w:t>
            </w:r>
          </w:p>
          <w:p w14:paraId="77BE85E3" w14:textId="77777777" w:rsidR="0001299D" w:rsidRPr="00E754BB" w:rsidRDefault="00000000">
            <w:pPr>
              <w:spacing w:line="312" w:lineRule="auto"/>
              <w:rPr>
                <w:rFonts w:ascii="仿宋" w:eastAsia="仿宋" w:hAnsi="仿宋" w:hint="eastAsia"/>
                <w:kern w:val="0"/>
                <w:sz w:val="32"/>
                <w:szCs w:val="32"/>
              </w:rPr>
            </w:pPr>
            <w:r w:rsidRPr="00E754BB">
              <w:rPr>
                <w:rFonts w:ascii="仿宋" w:eastAsia="仿宋" w:hAnsi="仿宋" w:cs="仿宋" w:hint="eastAsia"/>
                <w:kern w:val="0"/>
                <w:sz w:val="28"/>
                <w:szCs w:val="28"/>
              </w:rPr>
              <w:t>5.绿色融资租赁</w:t>
            </w:r>
          </w:p>
        </w:tc>
      </w:tr>
    </w:tbl>
    <w:p w14:paraId="5BF0E602" w14:textId="77777777" w:rsidR="0001299D" w:rsidRPr="00E754BB" w:rsidRDefault="0001299D">
      <w:pPr>
        <w:snapToGrid w:val="0"/>
        <w:spacing w:beforeLines="50" w:before="120" w:afterLines="50" w:after="120" w:line="500" w:lineRule="exact"/>
        <w:jc w:val="center"/>
        <w:rPr>
          <w:rFonts w:ascii="仿宋" w:eastAsia="仿宋" w:hAnsi="仿宋" w:cs="仿宋_GB2312" w:hint="eastAsia"/>
          <w:b/>
          <w:bCs/>
          <w:sz w:val="32"/>
          <w:szCs w:val="32"/>
        </w:rPr>
      </w:pPr>
    </w:p>
    <w:p w14:paraId="43B4B730" w14:textId="77777777" w:rsidR="0001299D" w:rsidRPr="00E754BB" w:rsidRDefault="00000000">
      <w:pPr>
        <w:widowControl/>
        <w:jc w:val="left"/>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06E48BD3" w14:textId="03EF52B1"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hint="eastAsia"/>
          <w:b/>
          <w:bCs/>
          <w:sz w:val="32"/>
          <w:szCs w:val="32"/>
        </w:rPr>
        <w:lastRenderedPageBreak/>
        <w:t>命题2</w:t>
      </w:r>
      <w:r w:rsidR="00E754BB" w:rsidRPr="00E754BB">
        <w:rPr>
          <w:rFonts w:ascii="仿宋" w:eastAsia="仿宋" w:hAnsi="仿宋" w:cs="仿宋_GB2312" w:hint="eastAsia"/>
          <w:b/>
          <w:bCs/>
          <w:sz w:val="32"/>
          <w:szCs w:val="32"/>
        </w:rPr>
        <w:t>9</w:t>
      </w:r>
      <w:r w:rsidRPr="00E754BB">
        <w:rPr>
          <w:rFonts w:ascii="仿宋" w:eastAsia="仿宋" w:hAnsi="仿宋" w:cs="仿宋_GB2312" w:hint="eastAsia"/>
          <w:b/>
          <w:bCs/>
          <w:sz w:val="32"/>
          <w:szCs w:val="32"/>
        </w:rPr>
        <w:t>（赛道六：</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政策、机制与体系创新）</w:t>
      </w:r>
    </w:p>
    <w:tbl>
      <w:tblPr>
        <w:tblStyle w:val="a3"/>
        <w:tblW w:w="0" w:type="auto"/>
        <w:jc w:val="center"/>
        <w:tblLook w:val="04A0" w:firstRow="1" w:lastRow="0" w:firstColumn="1" w:lastColumn="0" w:noHBand="0" w:noVBand="1"/>
      </w:tblPr>
      <w:tblGrid>
        <w:gridCol w:w="8220"/>
      </w:tblGrid>
      <w:tr w:rsidR="00E754BB" w:rsidRPr="00E754BB" w14:paraId="68B80187" w14:textId="77777777">
        <w:trPr>
          <w:trHeight w:val="625"/>
          <w:jc w:val="center"/>
        </w:trPr>
        <w:tc>
          <w:tcPr>
            <w:tcW w:w="8220" w:type="dxa"/>
          </w:tcPr>
          <w:p w14:paraId="08D4D9E6" w14:textId="77777777" w:rsidR="0001299D" w:rsidRPr="00E754BB" w:rsidRDefault="00000000">
            <w:pPr>
              <w:snapToGrid w:val="0"/>
              <w:spacing w:beforeLines="50" w:before="120" w:afterLines="50" w:after="120"/>
              <w:rPr>
                <w:rFonts w:ascii="仿宋" w:eastAsia="仿宋" w:hAnsi="仿宋" w:cs="仿宋" w:hint="eastAsia"/>
                <w:b/>
                <w:bCs/>
                <w:kern w:val="0"/>
                <w:sz w:val="32"/>
                <w:szCs w:val="32"/>
              </w:rPr>
            </w:pPr>
            <w:r w:rsidRPr="00E754BB">
              <w:rPr>
                <w:rFonts w:ascii="仿宋" w:eastAsia="仿宋" w:hAnsi="仿宋" w:cs="仿宋" w:hint="eastAsia"/>
                <w:b/>
                <w:bCs/>
                <w:kern w:val="0"/>
                <w:sz w:val="28"/>
                <w:szCs w:val="28"/>
              </w:rPr>
              <w:t>主题：企业碳排放信息披露的治理机制创新</w:t>
            </w:r>
          </w:p>
        </w:tc>
      </w:tr>
      <w:tr w:rsidR="00E754BB" w:rsidRPr="00E754BB" w14:paraId="6AE4DC64" w14:textId="77777777">
        <w:trPr>
          <w:trHeight w:val="6379"/>
          <w:jc w:val="center"/>
        </w:trPr>
        <w:tc>
          <w:tcPr>
            <w:tcW w:w="8220" w:type="dxa"/>
          </w:tcPr>
          <w:p w14:paraId="761F81FD"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1CAC0F8"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作为社会的基本生产单元，企业是温室气体的基本排放源，也是政府减排行动的重要参与者。高质量的企业碳排放信息披露对于实现“双碳”目标意义重大，有利于帮助企业增强气候风险管理的意识、能力，以及充分发挥</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市场的作用。</w:t>
            </w:r>
          </w:p>
          <w:p w14:paraId="4A59BFE3"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披露缺乏督促企业客观、准确披露碳排放信息的动力。</w:t>
            </w:r>
          </w:p>
          <w:p w14:paraId="7023407A"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束机制，促进企业自主披露。</w:t>
            </w:r>
          </w:p>
          <w:p w14:paraId="136D806F"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如何通过经济学、管理学、环境科学和人工智能等多学科交叉融合，创新性解决单个企业和上下游产业链的碳排放信息披露问题，促进企业碳中和转型，积极</w:t>
            </w:r>
            <w:proofErr w:type="gramStart"/>
            <w:r w:rsidRPr="00E754BB">
              <w:rPr>
                <w:rFonts w:ascii="仿宋" w:eastAsia="仿宋" w:hAnsi="仿宋" w:cs="仿宋" w:hint="eastAsia"/>
                <w:kern w:val="0"/>
                <w:sz w:val="28"/>
                <w:szCs w:val="28"/>
              </w:rPr>
              <w:t>参与到碳排放</w:t>
            </w:r>
            <w:proofErr w:type="gramEnd"/>
            <w:r w:rsidRPr="00E754BB">
              <w:rPr>
                <w:rFonts w:ascii="仿宋" w:eastAsia="仿宋" w:hAnsi="仿宋" w:cs="仿宋" w:hint="eastAsia"/>
                <w:kern w:val="0"/>
                <w:sz w:val="28"/>
                <w:szCs w:val="28"/>
              </w:rPr>
              <w:t>市场交易，促进</w:t>
            </w:r>
            <w:proofErr w:type="gramStart"/>
            <w:r w:rsidRPr="00E754BB">
              <w:rPr>
                <w:rFonts w:ascii="仿宋" w:eastAsia="仿宋" w:hAnsi="仿宋" w:cs="仿宋" w:hint="eastAsia"/>
                <w:kern w:val="0"/>
                <w:sz w:val="28"/>
                <w:szCs w:val="28"/>
              </w:rPr>
              <w:t>双碳目标</w:t>
            </w:r>
            <w:proofErr w:type="gramEnd"/>
            <w:r w:rsidRPr="00E754BB">
              <w:rPr>
                <w:rFonts w:ascii="仿宋" w:eastAsia="仿宋" w:hAnsi="仿宋" w:cs="仿宋" w:hint="eastAsia"/>
                <w:kern w:val="0"/>
                <w:sz w:val="28"/>
                <w:szCs w:val="28"/>
              </w:rPr>
              <w:t>实现。</w:t>
            </w:r>
          </w:p>
        </w:tc>
      </w:tr>
      <w:tr w:rsidR="00E754BB" w:rsidRPr="00E754BB" w14:paraId="55C73598" w14:textId="77777777">
        <w:trPr>
          <w:trHeight w:val="2464"/>
          <w:jc w:val="center"/>
        </w:trPr>
        <w:tc>
          <w:tcPr>
            <w:tcW w:w="8220" w:type="dxa"/>
          </w:tcPr>
          <w:p w14:paraId="68E7DFC3" w14:textId="77777777" w:rsidR="0001299D" w:rsidRPr="00E754BB" w:rsidRDefault="00000000">
            <w:pPr>
              <w:spacing w:beforeLines="50" w:before="120" w:afterLines="50" w:after="120"/>
              <w:rPr>
                <w:rFonts w:ascii="仿宋" w:eastAsia="仿宋" w:hAnsi="仿宋" w:cs="仿宋" w:hint="eastAsia"/>
                <w:b/>
                <w:bCs/>
                <w:kern w:val="0"/>
                <w:sz w:val="28"/>
                <w:szCs w:val="28"/>
                <w:lang w:val="zh-TW"/>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p>
          <w:p w14:paraId="22802A5C"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1.企业碳排放信息披露标准</w:t>
            </w:r>
          </w:p>
          <w:p w14:paraId="29E5E231"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2.企业碳排放信息披露评估</w:t>
            </w:r>
          </w:p>
          <w:p w14:paraId="73233250"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3.企业碳排放信息披露的激励与约束机制</w:t>
            </w:r>
          </w:p>
          <w:p w14:paraId="284E0FF7" w14:textId="77777777" w:rsidR="0001299D" w:rsidRPr="00E754BB" w:rsidRDefault="00000000">
            <w:pPr>
              <w:snapToGrid w:val="0"/>
              <w:spacing w:line="312" w:lineRule="auto"/>
              <w:rPr>
                <w:rFonts w:ascii="仿宋" w:eastAsia="仿宋" w:hAnsi="仿宋" w:cs="仿宋" w:hint="eastAsia"/>
                <w:kern w:val="0"/>
                <w:sz w:val="32"/>
                <w:szCs w:val="32"/>
              </w:rPr>
            </w:pPr>
            <w:r w:rsidRPr="00E754BB">
              <w:rPr>
                <w:rFonts w:ascii="仿宋" w:eastAsia="仿宋" w:hAnsi="仿宋" w:cs="仿宋" w:hint="eastAsia"/>
                <w:kern w:val="0"/>
                <w:sz w:val="28"/>
                <w:szCs w:val="28"/>
              </w:rPr>
              <w:t>4.企业碳排放信息披露的区块链应用</w:t>
            </w:r>
          </w:p>
        </w:tc>
      </w:tr>
    </w:tbl>
    <w:p w14:paraId="565FF144" w14:textId="77777777" w:rsidR="0001299D" w:rsidRPr="00E754BB" w:rsidRDefault="00000000">
      <w:pPr>
        <w:widowControl/>
        <w:jc w:val="left"/>
        <w:rPr>
          <w:rFonts w:ascii="仿宋" w:eastAsia="仿宋" w:hAnsi="仿宋" w:cs="Times New Roman" w:hint="eastAsia"/>
          <w:b/>
          <w:bCs/>
          <w:sz w:val="32"/>
          <w:szCs w:val="32"/>
        </w:rPr>
      </w:pPr>
      <w:r w:rsidRPr="00E754BB">
        <w:rPr>
          <w:rFonts w:ascii="仿宋" w:eastAsia="仿宋" w:hAnsi="仿宋" w:cs="Times New Roman"/>
          <w:b/>
          <w:bCs/>
          <w:sz w:val="32"/>
          <w:szCs w:val="32"/>
        </w:rPr>
        <w:br w:type="page"/>
      </w:r>
    </w:p>
    <w:p w14:paraId="39B7B0DE" w14:textId="0F43FBC3" w:rsidR="0001299D" w:rsidRPr="00E754BB" w:rsidRDefault="00000000">
      <w:pPr>
        <w:snapToGrid w:val="0"/>
        <w:spacing w:beforeLines="50" w:before="120" w:afterLines="50" w:after="120" w:line="500" w:lineRule="exact"/>
        <w:jc w:val="center"/>
        <w:rPr>
          <w:rFonts w:ascii="仿宋" w:eastAsia="仿宋" w:hAnsi="仿宋" w:cs="Times New Roman" w:hint="eastAsia"/>
          <w:b/>
          <w:bCs/>
          <w:sz w:val="32"/>
          <w:szCs w:val="32"/>
        </w:rPr>
      </w:pPr>
      <w:r w:rsidRPr="00E754BB">
        <w:rPr>
          <w:rFonts w:ascii="仿宋" w:eastAsia="仿宋" w:hAnsi="仿宋" w:cs="Times New Roman" w:hint="eastAsia"/>
          <w:b/>
          <w:bCs/>
          <w:sz w:val="32"/>
          <w:szCs w:val="32"/>
        </w:rPr>
        <w:lastRenderedPageBreak/>
        <w:t>命题</w:t>
      </w:r>
      <w:r w:rsidR="00E754BB" w:rsidRPr="00E754BB">
        <w:rPr>
          <w:rFonts w:ascii="仿宋" w:eastAsia="仿宋" w:hAnsi="仿宋" w:cs="Times New Roman" w:hint="eastAsia"/>
          <w:b/>
          <w:bCs/>
          <w:sz w:val="32"/>
          <w:szCs w:val="32"/>
        </w:rPr>
        <w:t>30</w:t>
      </w:r>
      <w:r w:rsidRPr="00E754BB">
        <w:rPr>
          <w:rFonts w:ascii="仿宋" w:eastAsia="仿宋" w:hAnsi="仿宋" w:cs="Times New Roman" w:hint="eastAsia"/>
          <w:b/>
          <w:bCs/>
          <w:sz w:val="32"/>
          <w:szCs w:val="32"/>
        </w:rPr>
        <w:t>（</w:t>
      </w:r>
      <w:r w:rsidRPr="00E754BB">
        <w:rPr>
          <w:rFonts w:ascii="仿宋" w:eastAsia="仿宋" w:hAnsi="仿宋" w:cs="仿宋_GB2312" w:hint="eastAsia"/>
          <w:b/>
          <w:bCs/>
          <w:sz w:val="32"/>
          <w:szCs w:val="32"/>
        </w:rPr>
        <w:t>赛道六：</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政策、机制与体系创新）</w:t>
      </w:r>
    </w:p>
    <w:tbl>
      <w:tblPr>
        <w:tblStyle w:val="a3"/>
        <w:tblW w:w="0" w:type="auto"/>
        <w:tblInd w:w="168" w:type="dxa"/>
        <w:tblLook w:val="04A0" w:firstRow="1" w:lastRow="0" w:firstColumn="1" w:lastColumn="0" w:noHBand="0" w:noVBand="1"/>
      </w:tblPr>
      <w:tblGrid>
        <w:gridCol w:w="8128"/>
      </w:tblGrid>
      <w:tr w:rsidR="00E754BB" w:rsidRPr="00E754BB" w14:paraId="1288F70F" w14:textId="77777777">
        <w:tc>
          <w:tcPr>
            <w:tcW w:w="8128" w:type="dxa"/>
          </w:tcPr>
          <w:p w14:paraId="57091574" w14:textId="77777777" w:rsidR="0001299D" w:rsidRPr="00E754BB" w:rsidRDefault="00000000">
            <w:pPr>
              <w:spacing w:beforeLines="50" w:before="120" w:afterLines="50" w:after="120"/>
              <w:rPr>
                <w:rFonts w:ascii="仿宋" w:eastAsia="仿宋" w:hAnsi="仿宋" w:hint="eastAsia"/>
                <w:kern w:val="0"/>
                <w:sz w:val="32"/>
                <w:szCs w:val="32"/>
              </w:rPr>
            </w:pPr>
            <w:r w:rsidRPr="00E754BB">
              <w:rPr>
                <w:rFonts w:ascii="仿宋" w:eastAsia="仿宋" w:hAnsi="仿宋" w:cs="仿宋" w:hint="eastAsia"/>
                <w:b/>
                <w:bCs/>
                <w:kern w:val="0"/>
                <w:sz w:val="28"/>
                <w:szCs w:val="28"/>
              </w:rPr>
              <w:t>主题：未来</w:t>
            </w:r>
            <w:proofErr w:type="gramStart"/>
            <w:r w:rsidRPr="00E754BB">
              <w:rPr>
                <w:rFonts w:ascii="仿宋" w:eastAsia="仿宋" w:hAnsi="仿宋" w:cs="仿宋" w:hint="eastAsia"/>
                <w:b/>
                <w:bCs/>
                <w:kern w:val="0"/>
                <w:sz w:val="28"/>
                <w:szCs w:val="28"/>
              </w:rPr>
              <w:t>碳市场</w:t>
            </w:r>
            <w:proofErr w:type="gramEnd"/>
            <w:r w:rsidRPr="00E754BB">
              <w:rPr>
                <w:rFonts w:ascii="仿宋" w:eastAsia="仿宋" w:hAnsi="仿宋" w:cs="仿宋" w:hint="eastAsia"/>
                <w:b/>
                <w:bCs/>
                <w:kern w:val="0"/>
                <w:sz w:val="28"/>
                <w:szCs w:val="28"/>
              </w:rPr>
              <w:t>与人类生产生活</w:t>
            </w:r>
          </w:p>
        </w:tc>
      </w:tr>
      <w:tr w:rsidR="00E754BB" w:rsidRPr="00E754BB" w14:paraId="7A7E7906" w14:textId="77777777">
        <w:tc>
          <w:tcPr>
            <w:tcW w:w="8128" w:type="dxa"/>
          </w:tcPr>
          <w:p w14:paraId="2B7AADDA"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C6C4EE7"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根据国际</w:t>
            </w:r>
            <w:proofErr w:type="gramStart"/>
            <w:r w:rsidRPr="00E754BB">
              <w:rPr>
                <w:rFonts w:ascii="仿宋" w:eastAsia="仿宋" w:hAnsi="仿宋" w:cs="仿宋" w:hint="eastAsia"/>
                <w:kern w:val="0"/>
                <w:sz w:val="28"/>
                <w:szCs w:val="28"/>
              </w:rPr>
              <w:t>碳行动伙伴</w:t>
            </w:r>
            <w:proofErr w:type="gramEnd"/>
            <w:r w:rsidRPr="00E754BB">
              <w:rPr>
                <w:rFonts w:ascii="仿宋" w:eastAsia="仿宋" w:hAnsi="仿宋" w:cs="仿宋" w:hint="eastAsia"/>
                <w:kern w:val="0"/>
                <w:sz w:val="28"/>
                <w:szCs w:val="28"/>
              </w:rPr>
              <w:t>组织（ICAP）于2023年3月发布的《全球碳排放权交易：ICAP 2023年进展报告》，全球</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在多重挑战下展示了对外界冲击的弹性与韧性，在波动中稳步发展。目前中国全国</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覆盖下的碳排放量居世界首位。</w:t>
            </w:r>
          </w:p>
          <w:p w14:paraId="021BAB12" w14:textId="77777777" w:rsidR="0001299D" w:rsidRPr="00E754BB" w:rsidRDefault="00000000">
            <w:pPr>
              <w:snapToGrid w:val="0"/>
              <w:spacing w:line="312" w:lineRule="auto"/>
              <w:ind w:firstLineChars="200" w:firstLine="560"/>
              <w:rPr>
                <w:rFonts w:ascii="仿宋" w:eastAsia="仿宋" w:hAnsi="仿宋" w:hint="eastAsia"/>
                <w:kern w:val="0"/>
                <w:sz w:val="32"/>
                <w:szCs w:val="32"/>
              </w:rPr>
            </w:pPr>
            <w:r w:rsidRPr="00E754BB">
              <w:rPr>
                <w:rFonts w:ascii="仿宋" w:eastAsia="仿宋" w:hAnsi="仿宋" w:cs="仿宋" w:hint="eastAsia"/>
                <w:kern w:val="0"/>
                <w:sz w:val="28"/>
                <w:szCs w:val="28"/>
              </w:rPr>
              <w:t>2020年12月生态环境</w:t>
            </w:r>
            <w:proofErr w:type="gramStart"/>
            <w:r w:rsidRPr="00E754BB">
              <w:rPr>
                <w:rFonts w:ascii="仿宋" w:eastAsia="仿宋" w:hAnsi="仿宋" w:cs="仿宋" w:hint="eastAsia"/>
                <w:kern w:val="0"/>
                <w:sz w:val="28"/>
                <w:szCs w:val="28"/>
              </w:rPr>
              <w:t>部审议</w:t>
            </w:r>
            <w:proofErr w:type="gramEnd"/>
            <w:r w:rsidRPr="00E754BB">
              <w:rPr>
                <w:rFonts w:ascii="仿宋" w:eastAsia="仿宋" w:hAnsi="仿宋" w:cs="仿宋" w:hint="eastAsia"/>
                <w:kern w:val="0"/>
                <w:sz w:val="28"/>
                <w:szCs w:val="28"/>
              </w:rPr>
              <w:t>通过《碳排放权交易管理办法（试行）》，并于2021年2月正式实施，对</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建设的责任部门、气体覆盖范围、行业范围、</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主体、碳配额方式等</w:t>
            </w:r>
            <w:proofErr w:type="gramStart"/>
            <w:r w:rsidRPr="00E754BB">
              <w:rPr>
                <w:rFonts w:ascii="仿宋" w:eastAsia="仿宋" w:hAnsi="仿宋" w:cs="仿宋" w:hint="eastAsia"/>
                <w:kern w:val="0"/>
                <w:sz w:val="28"/>
                <w:szCs w:val="28"/>
              </w:rPr>
              <w:t>作出</w:t>
            </w:r>
            <w:proofErr w:type="gramEnd"/>
            <w:r w:rsidRPr="00E754BB">
              <w:rPr>
                <w:rFonts w:ascii="仿宋" w:eastAsia="仿宋" w:hAnsi="仿宋" w:cs="仿宋" w:hint="eastAsia"/>
                <w:kern w:val="0"/>
                <w:sz w:val="28"/>
                <w:szCs w:val="28"/>
              </w:rPr>
              <w:t>规定，标志着我国全国性</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市场建设的开启。由于中国</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尚处于初步发展阶段，仍需向相对成熟的全球典型</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汲取经验。覆盖行业和温室气体范围扩大以及配额有偿分配机制的引进等将成为中国</w:t>
            </w:r>
            <w:proofErr w:type="gramStart"/>
            <w:r w:rsidRPr="00E754BB">
              <w:rPr>
                <w:rFonts w:ascii="仿宋" w:eastAsia="仿宋" w:hAnsi="仿宋" w:cs="仿宋" w:hint="eastAsia"/>
                <w:kern w:val="0"/>
                <w:sz w:val="28"/>
                <w:szCs w:val="28"/>
              </w:rPr>
              <w:t>碳交易</w:t>
            </w:r>
            <w:proofErr w:type="gramEnd"/>
            <w:r w:rsidRPr="00E754BB">
              <w:rPr>
                <w:rFonts w:ascii="仿宋" w:eastAsia="仿宋" w:hAnsi="仿宋" w:cs="仿宋" w:hint="eastAsia"/>
                <w:kern w:val="0"/>
                <w:sz w:val="28"/>
                <w:szCs w:val="28"/>
              </w:rPr>
              <w:t>体系的未来发展趋势。而作为</w:t>
            </w:r>
            <w:proofErr w:type="gramStart"/>
            <w:r w:rsidRPr="00E754BB">
              <w:rPr>
                <w:rFonts w:ascii="仿宋" w:eastAsia="仿宋" w:hAnsi="仿宋" w:cs="仿宋" w:hint="eastAsia"/>
                <w:kern w:val="0"/>
                <w:sz w:val="28"/>
                <w:szCs w:val="28"/>
              </w:rPr>
              <w:t>全国碳排放权</w:t>
            </w:r>
            <w:proofErr w:type="gramEnd"/>
            <w:r w:rsidRPr="00E754BB">
              <w:rPr>
                <w:rFonts w:ascii="仿宋" w:eastAsia="仿宋" w:hAnsi="仿宋" w:cs="仿宋" w:hint="eastAsia"/>
                <w:kern w:val="0"/>
                <w:sz w:val="28"/>
                <w:szCs w:val="28"/>
              </w:rPr>
              <w:t>交易市场的重要补充，温室气体自愿减</w:t>
            </w:r>
            <w:proofErr w:type="gramStart"/>
            <w:r w:rsidRPr="00E754BB">
              <w:rPr>
                <w:rFonts w:ascii="仿宋" w:eastAsia="仿宋" w:hAnsi="仿宋" w:cs="仿宋" w:hint="eastAsia"/>
                <w:kern w:val="0"/>
                <w:sz w:val="28"/>
                <w:szCs w:val="28"/>
              </w:rPr>
              <w:t>排交易</w:t>
            </w:r>
            <w:proofErr w:type="gramEnd"/>
            <w:r w:rsidRPr="00E754BB">
              <w:rPr>
                <w:rFonts w:ascii="仿宋" w:eastAsia="仿宋" w:hAnsi="仿宋" w:cs="仿宋" w:hint="eastAsia"/>
                <w:kern w:val="0"/>
                <w:sz w:val="28"/>
                <w:szCs w:val="28"/>
              </w:rPr>
              <w:t>市场（CCER市场）已经暂停了5年多，何时启动成为当前市场最关注的话题之一。若CCER市场重启，</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未来走势如何？未来</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将如何影响行业发展与居民生活？拟通过本主题，探讨未来</w:t>
            </w:r>
            <w:proofErr w:type="gramStart"/>
            <w:r w:rsidRPr="00E754BB">
              <w:rPr>
                <w:rFonts w:ascii="仿宋" w:eastAsia="仿宋" w:hAnsi="仿宋" w:cs="仿宋" w:hint="eastAsia"/>
                <w:kern w:val="0"/>
                <w:sz w:val="28"/>
                <w:szCs w:val="28"/>
              </w:rPr>
              <w:t>碳市场</w:t>
            </w:r>
            <w:proofErr w:type="gramEnd"/>
            <w:r w:rsidRPr="00E754BB">
              <w:rPr>
                <w:rFonts w:ascii="仿宋" w:eastAsia="仿宋" w:hAnsi="仿宋" w:cs="仿宋" w:hint="eastAsia"/>
                <w:kern w:val="0"/>
                <w:sz w:val="28"/>
                <w:szCs w:val="28"/>
              </w:rPr>
              <w:t>的发展及其对生产生活的影响。</w:t>
            </w:r>
          </w:p>
        </w:tc>
      </w:tr>
      <w:tr w:rsidR="00E754BB" w:rsidRPr="00E754BB" w14:paraId="4899BE39" w14:textId="77777777">
        <w:tc>
          <w:tcPr>
            <w:tcW w:w="8128" w:type="dxa"/>
          </w:tcPr>
          <w:p w14:paraId="60F5D0D1"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5158D996"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w:t>
            </w:r>
            <w:proofErr w:type="gramStart"/>
            <w:r w:rsidRPr="00E754BB">
              <w:rPr>
                <w:rFonts w:ascii="仿宋" w:eastAsia="仿宋" w:hAnsi="仿宋" w:cs="仿宋" w:hint="eastAsia"/>
                <w:kern w:val="0"/>
                <w:sz w:val="28"/>
                <w:szCs w:val="28"/>
              </w:rPr>
              <w:t>碳普惠</w:t>
            </w:r>
            <w:proofErr w:type="gramEnd"/>
          </w:p>
          <w:p w14:paraId="58A02C67"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2.气候金融与气候风险量化</w:t>
            </w:r>
          </w:p>
          <w:p w14:paraId="13D44E40"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3.碳定价机制</w:t>
            </w:r>
          </w:p>
          <w:p w14:paraId="52CAB721"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4.CCER市场</w:t>
            </w:r>
          </w:p>
          <w:p w14:paraId="45E04A93" w14:textId="77777777" w:rsidR="0001299D" w:rsidRPr="00E754BB" w:rsidRDefault="00000000">
            <w:pPr>
              <w:snapToGrid w:val="0"/>
              <w:spacing w:line="312" w:lineRule="auto"/>
              <w:rPr>
                <w:rFonts w:ascii="仿宋" w:eastAsia="仿宋" w:hAnsi="仿宋" w:hint="eastAsia"/>
                <w:kern w:val="0"/>
                <w:sz w:val="32"/>
                <w:szCs w:val="32"/>
              </w:rPr>
            </w:pPr>
            <w:r w:rsidRPr="00E754BB">
              <w:rPr>
                <w:rFonts w:ascii="仿宋" w:eastAsia="仿宋" w:hAnsi="仿宋" w:cs="仿宋" w:hint="eastAsia"/>
                <w:kern w:val="0"/>
                <w:sz w:val="28"/>
                <w:szCs w:val="28"/>
              </w:rPr>
              <w:t>5.林业碳汇市场</w:t>
            </w:r>
          </w:p>
        </w:tc>
      </w:tr>
    </w:tbl>
    <w:p w14:paraId="4D235BDC" w14:textId="77777777" w:rsidR="0001299D" w:rsidRPr="00E754BB" w:rsidRDefault="00000000">
      <w:pPr>
        <w:rPr>
          <w:rFonts w:ascii="仿宋" w:eastAsia="仿宋" w:hAnsi="仿宋" w:cs="仿宋_GB2312" w:hint="eastAsia"/>
          <w:b/>
          <w:bCs/>
          <w:sz w:val="32"/>
          <w:szCs w:val="32"/>
        </w:rPr>
      </w:pPr>
      <w:r w:rsidRPr="00E754BB">
        <w:rPr>
          <w:rFonts w:ascii="仿宋" w:eastAsia="仿宋" w:hAnsi="仿宋" w:cs="仿宋_GB2312"/>
          <w:b/>
          <w:bCs/>
          <w:sz w:val="32"/>
          <w:szCs w:val="32"/>
        </w:rPr>
        <w:br w:type="page"/>
      </w:r>
    </w:p>
    <w:p w14:paraId="6087E7E1" w14:textId="3E1E28CE"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00E754BB" w:rsidRPr="00E754BB">
        <w:rPr>
          <w:rFonts w:ascii="仿宋" w:eastAsia="仿宋" w:hAnsi="仿宋" w:cs="仿宋_GB2312" w:hint="eastAsia"/>
          <w:b/>
          <w:bCs/>
          <w:sz w:val="32"/>
          <w:szCs w:val="32"/>
        </w:rPr>
        <w:t>31</w:t>
      </w:r>
      <w:r w:rsidRPr="00E754BB">
        <w:rPr>
          <w:rFonts w:ascii="仿宋" w:eastAsia="仿宋" w:hAnsi="仿宋" w:cs="仿宋_GB2312" w:hint="eastAsia"/>
          <w:b/>
          <w:bCs/>
          <w:sz w:val="32"/>
          <w:szCs w:val="32"/>
        </w:rPr>
        <w:t>（</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农业生产与环境）</w:t>
      </w:r>
    </w:p>
    <w:p w14:paraId="58D77E39" w14:textId="77777777" w:rsidR="0001299D" w:rsidRPr="00E754BB" w:rsidRDefault="0001299D">
      <w:pPr>
        <w:spacing w:line="20" w:lineRule="auto"/>
        <w:rPr>
          <w:rFonts w:ascii="仿宋" w:eastAsia="仿宋" w:hAnsi="仿宋" w:hint="eastAsia"/>
          <w:sz w:val="32"/>
          <w:szCs w:val="32"/>
        </w:rPr>
      </w:pPr>
    </w:p>
    <w:tbl>
      <w:tblPr>
        <w:tblStyle w:val="TableNormal"/>
        <w:tblW w:w="82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4"/>
      </w:tblGrid>
      <w:tr w:rsidR="00E754BB" w:rsidRPr="00E754BB" w14:paraId="7E77BAAB" w14:textId="77777777">
        <w:trPr>
          <w:trHeight w:val="598"/>
          <w:jc w:val="center"/>
        </w:trPr>
        <w:tc>
          <w:tcPr>
            <w:tcW w:w="8254" w:type="dxa"/>
            <w:vAlign w:val="center"/>
          </w:tcPr>
          <w:p w14:paraId="5E124897" w14:textId="77777777" w:rsidR="0001299D" w:rsidRPr="00E754BB" w:rsidRDefault="00000000">
            <w:pPr>
              <w:spacing w:line="219" w:lineRule="auto"/>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主题：种植业绿色生产和农产品低碳加工</w:t>
            </w:r>
          </w:p>
        </w:tc>
      </w:tr>
      <w:tr w:rsidR="00E754BB" w:rsidRPr="00E754BB" w14:paraId="1B008E43" w14:textId="77777777">
        <w:trPr>
          <w:trHeight w:val="9011"/>
          <w:jc w:val="center"/>
        </w:trPr>
        <w:tc>
          <w:tcPr>
            <w:tcW w:w="8254" w:type="dxa"/>
            <w:vAlign w:val="center"/>
          </w:tcPr>
          <w:p w14:paraId="52412EF3"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29B311CC"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14:paraId="55BE79B4"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种植业是温室气体的主要排放源之一，排放量占我国温室气体排放总量的24%，如何通过有效措施来减少资源浪费和环境污染以助力我国实现“双碳”目标成为迫在眉睫的问题。一方面种植业节能减</w:t>
            </w:r>
            <w:proofErr w:type="gramStart"/>
            <w:r w:rsidRPr="00E754BB">
              <w:rPr>
                <w:rFonts w:ascii="仿宋" w:eastAsia="仿宋" w:hAnsi="仿宋" w:cs="仿宋" w:hint="eastAsia"/>
                <w:kern w:val="0"/>
                <w:sz w:val="28"/>
                <w:szCs w:val="28"/>
              </w:rPr>
              <w:t>排主要</w:t>
            </w:r>
            <w:proofErr w:type="gramEnd"/>
            <w:r w:rsidRPr="00E754BB">
              <w:rPr>
                <w:rFonts w:ascii="仿宋" w:eastAsia="仿宋" w:hAnsi="仿宋" w:cs="仿宋" w:hint="eastAsia"/>
                <w:kern w:val="0"/>
                <w:sz w:val="28"/>
                <w:szCs w:val="28"/>
              </w:rPr>
              <w:t>途径包括优质绿色新品种应用、节水灌溉技术、化肥农药减量增效技术，绿色高效栽培技术等。另一方面，农产品加工过程中所产生的大量</w:t>
            </w:r>
            <w:proofErr w:type="gramStart"/>
            <w:r w:rsidRPr="00E754BB">
              <w:rPr>
                <w:rFonts w:ascii="仿宋" w:eastAsia="仿宋" w:hAnsi="仿宋" w:cs="仿宋" w:hint="eastAsia"/>
                <w:kern w:val="0"/>
                <w:sz w:val="28"/>
                <w:szCs w:val="28"/>
              </w:rPr>
              <w:t>的碳给环境</w:t>
            </w:r>
            <w:proofErr w:type="gramEnd"/>
            <w:r w:rsidRPr="00E754BB">
              <w:rPr>
                <w:rFonts w:ascii="仿宋" w:eastAsia="仿宋" w:hAnsi="仿宋" w:cs="仿宋" w:hint="eastAsia"/>
                <w:kern w:val="0"/>
                <w:sz w:val="28"/>
                <w:szCs w:val="28"/>
              </w:rPr>
              <w:t>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14:paraId="074FC9E2" w14:textId="77777777" w:rsidR="0001299D" w:rsidRPr="00E754BB" w:rsidRDefault="00000000">
            <w:pPr>
              <w:snapToGrid w:val="0"/>
              <w:spacing w:line="312" w:lineRule="auto"/>
              <w:ind w:firstLineChars="200" w:firstLine="560"/>
              <w:rPr>
                <w:rFonts w:ascii="仿宋" w:eastAsia="仿宋" w:hAnsi="仿宋" w:cs="仿宋" w:hint="eastAsia"/>
                <w:spacing w:val="-9"/>
                <w:kern w:val="0"/>
                <w:sz w:val="32"/>
                <w:szCs w:val="32"/>
              </w:rPr>
            </w:pPr>
            <w:r w:rsidRPr="00E754BB">
              <w:rPr>
                <w:rFonts w:ascii="仿宋" w:eastAsia="仿宋" w:hAnsi="仿宋" w:cs="仿宋" w:hint="eastAsia"/>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rsidR="00E754BB" w:rsidRPr="00E754BB" w14:paraId="3507DA2A" w14:textId="77777777">
        <w:trPr>
          <w:trHeight w:val="1847"/>
          <w:jc w:val="center"/>
        </w:trPr>
        <w:tc>
          <w:tcPr>
            <w:tcW w:w="8254" w:type="dxa"/>
            <w:vAlign w:val="center"/>
          </w:tcPr>
          <w:p w14:paraId="7F5E6BCA"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645A2136"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1.高产、优质、低碳品种选育</w:t>
            </w:r>
          </w:p>
          <w:p w14:paraId="70B90622"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2.绿色高效种植技术</w:t>
            </w:r>
          </w:p>
          <w:p w14:paraId="052D2750"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3.化肥农药减量增效技术</w:t>
            </w:r>
          </w:p>
          <w:p w14:paraId="3049DD56"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4.低碳农产品生产工艺</w:t>
            </w:r>
          </w:p>
          <w:p w14:paraId="1CBD0BB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5.低碳农产品供应链管理方案设计</w:t>
            </w:r>
          </w:p>
          <w:p w14:paraId="1B76BB9B" w14:textId="77777777" w:rsidR="0001299D" w:rsidRPr="00E754BB" w:rsidRDefault="00000000">
            <w:pPr>
              <w:snapToGrid w:val="0"/>
              <w:spacing w:line="312" w:lineRule="auto"/>
              <w:rPr>
                <w:rFonts w:ascii="仿宋" w:eastAsia="仿宋" w:hAnsi="仿宋" w:cs="仿宋" w:hint="eastAsia"/>
                <w:spacing w:val="-4"/>
                <w:kern w:val="0"/>
                <w:sz w:val="32"/>
                <w:szCs w:val="32"/>
              </w:rPr>
            </w:pPr>
            <w:r w:rsidRPr="00E754BB">
              <w:rPr>
                <w:rFonts w:ascii="仿宋" w:eastAsia="仿宋" w:hAnsi="仿宋" w:cs="仿宋" w:hint="eastAsia"/>
                <w:kern w:val="0"/>
                <w:sz w:val="28"/>
                <w:szCs w:val="28"/>
              </w:rPr>
              <w:t>6.种植业碳核算方法学构建</w:t>
            </w:r>
          </w:p>
        </w:tc>
      </w:tr>
    </w:tbl>
    <w:p w14:paraId="09494139" w14:textId="77777777" w:rsidR="0001299D" w:rsidRPr="00E754BB" w:rsidRDefault="0001299D">
      <w:pPr>
        <w:rPr>
          <w:rFonts w:ascii="仿宋" w:eastAsia="仿宋" w:hAnsi="仿宋" w:hint="eastAsia"/>
          <w:sz w:val="32"/>
          <w:szCs w:val="32"/>
        </w:rPr>
        <w:sectPr w:rsidR="0001299D" w:rsidRPr="00E754BB">
          <w:pgSz w:w="11907" w:h="16839"/>
          <w:pgMar w:top="1431" w:right="1785" w:bottom="1394" w:left="1785" w:header="0" w:footer="1233" w:gutter="0"/>
          <w:cols w:space="720"/>
        </w:sectPr>
      </w:pPr>
    </w:p>
    <w:p w14:paraId="5A57D184" w14:textId="26102CD2"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00E754BB" w:rsidRPr="00E754BB">
        <w:rPr>
          <w:rFonts w:ascii="仿宋" w:eastAsia="仿宋" w:hAnsi="仿宋" w:cs="仿宋_GB2312" w:hint="eastAsia"/>
          <w:b/>
          <w:bCs/>
          <w:sz w:val="32"/>
          <w:szCs w:val="32"/>
        </w:rPr>
        <w:t>32</w:t>
      </w:r>
      <w:r w:rsidRPr="00E754BB">
        <w:rPr>
          <w:rFonts w:ascii="仿宋" w:eastAsia="仿宋" w:hAnsi="仿宋" w:cs="仿宋_GB2312" w:hint="eastAsia"/>
          <w:b/>
          <w:bCs/>
          <w:sz w:val="32"/>
          <w:szCs w:val="32"/>
        </w:rPr>
        <w:t>（</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农业生产与环境）</w:t>
      </w:r>
    </w:p>
    <w:p w14:paraId="760D9C6D" w14:textId="77777777" w:rsidR="0001299D" w:rsidRPr="00E754BB" w:rsidRDefault="0001299D">
      <w:pPr>
        <w:spacing w:line="20" w:lineRule="auto"/>
        <w:rPr>
          <w:rFonts w:ascii="仿宋" w:eastAsia="仿宋" w:hAnsi="仿宋" w:hint="eastAsia"/>
          <w:sz w:val="32"/>
          <w:szCs w:val="32"/>
        </w:rPr>
      </w:pPr>
    </w:p>
    <w:tbl>
      <w:tblPr>
        <w:tblStyle w:val="TableNormal"/>
        <w:tblW w:w="82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4"/>
      </w:tblGrid>
      <w:tr w:rsidR="00E754BB" w:rsidRPr="00E754BB" w14:paraId="6F69D15C" w14:textId="77777777">
        <w:trPr>
          <w:trHeight w:val="598"/>
          <w:jc w:val="center"/>
        </w:trPr>
        <w:tc>
          <w:tcPr>
            <w:tcW w:w="8254" w:type="dxa"/>
            <w:vAlign w:val="center"/>
          </w:tcPr>
          <w:p w14:paraId="0336FBE2" w14:textId="77777777" w:rsidR="0001299D" w:rsidRPr="00E754BB" w:rsidRDefault="00000000">
            <w:pPr>
              <w:spacing w:beforeLines="50" w:before="120" w:afterLines="50" w:after="120"/>
              <w:rPr>
                <w:rFonts w:ascii="仿宋" w:eastAsia="仿宋" w:hAnsi="仿宋" w:cs="仿宋" w:hint="eastAsia"/>
                <w:kern w:val="0"/>
                <w:sz w:val="32"/>
                <w:szCs w:val="32"/>
              </w:rPr>
            </w:pPr>
            <w:r w:rsidRPr="00E754BB">
              <w:rPr>
                <w:rFonts w:ascii="仿宋" w:eastAsia="仿宋" w:hAnsi="仿宋" w:cs="仿宋" w:hint="eastAsia"/>
                <w:b/>
                <w:bCs/>
                <w:kern w:val="0"/>
                <w:sz w:val="28"/>
                <w:szCs w:val="28"/>
              </w:rPr>
              <w:t>主题：养殖业减</w:t>
            </w:r>
            <w:proofErr w:type="gramStart"/>
            <w:r w:rsidRPr="00E754BB">
              <w:rPr>
                <w:rFonts w:ascii="仿宋" w:eastAsia="仿宋" w:hAnsi="仿宋" w:cs="仿宋" w:hint="eastAsia"/>
                <w:b/>
                <w:bCs/>
                <w:kern w:val="0"/>
                <w:sz w:val="28"/>
                <w:szCs w:val="28"/>
              </w:rPr>
              <w:t>排降碳</w:t>
            </w:r>
            <w:proofErr w:type="gramEnd"/>
            <w:r w:rsidRPr="00E754BB">
              <w:rPr>
                <w:rFonts w:ascii="仿宋" w:eastAsia="仿宋" w:hAnsi="仿宋" w:cs="仿宋" w:hint="eastAsia"/>
                <w:b/>
                <w:bCs/>
                <w:kern w:val="0"/>
                <w:sz w:val="28"/>
                <w:szCs w:val="28"/>
              </w:rPr>
              <w:t>与产品设计</w:t>
            </w:r>
          </w:p>
        </w:tc>
      </w:tr>
      <w:tr w:rsidR="00E754BB" w:rsidRPr="00E754BB" w14:paraId="7592F783" w14:textId="77777777">
        <w:trPr>
          <w:trHeight w:val="8893"/>
          <w:jc w:val="center"/>
        </w:trPr>
        <w:tc>
          <w:tcPr>
            <w:tcW w:w="8254" w:type="dxa"/>
            <w:vAlign w:val="center"/>
          </w:tcPr>
          <w:p w14:paraId="4991A278"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7312C3A9"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随着“双碳”目标的明确提出，作为</w:t>
            </w:r>
            <w:proofErr w:type="gramStart"/>
            <w:r w:rsidRPr="00E754BB">
              <w:rPr>
                <w:rFonts w:ascii="仿宋" w:eastAsia="仿宋" w:hAnsi="仿宋" w:cs="仿宋" w:hint="eastAsia"/>
                <w:kern w:val="0"/>
                <w:sz w:val="28"/>
                <w:szCs w:val="28"/>
              </w:rPr>
              <w:t>主要碳源的</w:t>
            </w:r>
            <w:proofErr w:type="gramEnd"/>
            <w:r w:rsidRPr="00E754BB">
              <w:rPr>
                <w:rFonts w:ascii="仿宋" w:eastAsia="仿宋" w:hAnsi="仿宋" w:cs="仿宋" w:hint="eastAsia"/>
                <w:kern w:val="0"/>
                <w:sz w:val="28"/>
                <w:szCs w:val="28"/>
              </w:rPr>
              <w:t>畜牧业亟须向高质量绿色低碳发展转型。从全球范围来看，畜牧业具有极大的减排潜力。到2030年，全球畜牧业系统的升级每年</w:t>
            </w:r>
            <w:proofErr w:type="gramStart"/>
            <w:r w:rsidRPr="00E754BB">
              <w:rPr>
                <w:rFonts w:ascii="仿宋" w:eastAsia="仿宋" w:hAnsi="仿宋" w:cs="仿宋" w:hint="eastAsia"/>
                <w:kern w:val="0"/>
                <w:sz w:val="28"/>
                <w:szCs w:val="28"/>
              </w:rPr>
              <w:t>将贡献</w:t>
            </w:r>
            <w:proofErr w:type="gramEnd"/>
            <w:r w:rsidRPr="00E754BB">
              <w:rPr>
                <w:rFonts w:ascii="仿宋" w:eastAsia="仿宋" w:hAnsi="仿宋" w:cs="仿宋" w:hint="eastAsia"/>
                <w:kern w:val="0"/>
                <w:sz w:val="28"/>
                <w:szCs w:val="28"/>
              </w:rPr>
              <w:t>7.36亿吨二氧化碳当量的减排。通过在饲喂、放牧及粪便管理等方面推广使用现有的最佳规范和先进技术，畜牧部门温室气体减排可达30%。</w:t>
            </w:r>
          </w:p>
          <w:p w14:paraId="31E92414"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w:t>
            </w:r>
            <w:proofErr w:type="gramStart"/>
            <w:r w:rsidRPr="00E754BB">
              <w:rPr>
                <w:rFonts w:ascii="仿宋" w:eastAsia="仿宋" w:hAnsi="仿宋" w:cs="仿宋" w:hint="eastAsia"/>
                <w:kern w:val="0"/>
                <w:sz w:val="28"/>
                <w:szCs w:val="28"/>
              </w:rPr>
              <w:t>畜禽日</w:t>
            </w:r>
            <w:proofErr w:type="gramEnd"/>
            <w:r w:rsidRPr="00E754BB">
              <w:rPr>
                <w:rFonts w:ascii="仿宋" w:eastAsia="仿宋" w:hAnsi="仿宋" w:cs="仿宋" w:hint="eastAsia"/>
                <w:kern w:val="0"/>
                <w:sz w:val="28"/>
                <w:szCs w:val="28"/>
              </w:rPr>
              <w:t>粮搭配优化、粪</w:t>
            </w:r>
            <w:proofErr w:type="gramStart"/>
            <w:r w:rsidRPr="00E754BB">
              <w:rPr>
                <w:rFonts w:ascii="仿宋" w:eastAsia="仿宋" w:hAnsi="仿宋" w:cs="仿宋" w:hint="eastAsia"/>
                <w:kern w:val="0"/>
                <w:sz w:val="28"/>
                <w:szCs w:val="28"/>
              </w:rPr>
              <w:t>污资源</w:t>
            </w:r>
            <w:proofErr w:type="gramEnd"/>
            <w:r w:rsidRPr="00E754BB">
              <w:rPr>
                <w:rFonts w:ascii="仿宋" w:eastAsia="仿宋" w:hAnsi="仿宋" w:cs="仿宋" w:hint="eastAsia"/>
                <w:kern w:val="0"/>
                <w:sz w:val="28"/>
                <w:szCs w:val="28"/>
              </w:rPr>
              <w:t>循环利用、畜禽饲养管理改善等多方面共同努力下，助力“双碳”目标的实现。此外，为了量化畜禽养殖业的碳排放，为畜禽养殖业的</w:t>
            </w:r>
            <w:proofErr w:type="gramStart"/>
            <w:r w:rsidRPr="00E754BB">
              <w:rPr>
                <w:rFonts w:ascii="仿宋" w:eastAsia="仿宋" w:hAnsi="仿宋" w:cs="仿宋" w:hint="eastAsia"/>
                <w:kern w:val="0"/>
                <w:sz w:val="28"/>
                <w:szCs w:val="28"/>
              </w:rPr>
              <w:t>碳减排提供</w:t>
            </w:r>
            <w:proofErr w:type="gramEnd"/>
            <w:r w:rsidRPr="00E754BB">
              <w:rPr>
                <w:rFonts w:ascii="仿宋" w:eastAsia="仿宋" w:hAnsi="仿宋" w:cs="仿宋" w:hint="eastAsia"/>
                <w:kern w:val="0"/>
                <w:sz w:val="28"/>
                <w:szCs w:val="28"/>
              </w:rPr>
              <w:t>依据，寻找合适的畜禽养殖业碳排放计算方法成为目前的研究热点。</w:t>
            </w:r>
          </w:p>
          <w:p w14:paraId="5819EC81" w14:textId="77777777" w:rsidR="0001299D" w:rsidRPr="00E754BB" w:rsidRDefault="00000000">
            <w:pPr>
              <w:snapToGrid w:val="0"/>
              <w:spacing w:line="312" w:lineRule="auto"/>
              <w:ind w:firstLineChars="200" w:firstLine="560"/>
              <w:rPr>
                <w:rFonts w:ascii="仿宋" w:eastAsia="仿宋" w:hAnsi="仿宋" w:cs="仿宋" w:hint="eastAsia"/>
                <w:kern w:val="0"/>
                <w:sz w:val="32"/>
                <w:szCs w:val="32"/>
              </w:rPr>
            </w:pPr>
            <w:r w:rsidRPr="00E754BB">
              <w:rPr>
                <w:rFonts w:ascii="仿宋" w:eastAsia="仿宋" w:hAnsi="仿宋" w:cs="仿宋" w:hint="eastAsia"/>
                <w:kern w:val="0"/>
                <w:sz w:val="28"/>
                <w:szCs w:val="28"/>
              </w:rPr>
              <w:t>拟通过本主题，高产低排放畜禽品种改良技术、精准饲喂技术、产品低碳生产技术、畜禽粪污资源化利用技术、养殖业碳核算方法学构建等方面，推动畜牧业</w:t>
            </w:r>
            <w:proofErr w:type="gramStart"/>
            <w:r w:rsidRPr="00E754BB">
              <w:rPr>
                <w:rFonts w:ascii="仿宋" w:eastAsia="仿宋" w:hAnsi="仿宋" w:cs="仿宋" w:hint="eastAsia"/>
                <w:kern w:val="0"/>
                <w:sz w:val="28"/>
                <w:szCs w:val="28"/>
              </w:rPr>
              <w:t>固碳减</w:t>
            </w:r>
            <w:proofErr w:type="gramEnd"/>
            <w:r w:rsidRPr="00E754BB">
              <w:rPr>
                <w:rFonts w:ascii="仿宋" w:eastAsia="仿宋" w:hAnsi="仿宋" w:cs="仿宋" w:hint="eastAsia"/>
                <w:kern w:val="0"/>
                <w:sz w:val="28"/>
                <w:szCs w:val="28"/>
              </w:rPr>
              <w:t>排，探索绿色健康型畜牧业。</w:t>
            </w:r>
          </w:p>
        </w:tc>
      </w:tr>
      <w:tr w:rsidR="00E754BB" w:rsidRPr="00E754BB" w14:paraId="5D9028D1" w14:textId="77777777">
        <w:trPr>
          <w:trHeight w:val="430"/>
          <w:jc w:val="center"/>
        </w:trPr>
        <w:tc>
          <w:tcPr>
            <w:tcW w:w="8254" w:type="dxa"/>
            <w:vAlign w:val="center"/>
          </w:tcPr>
          <w:p w14:paraId="222E56F3"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66CA739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1.高产低排放畜禽品种改良技术</w:t>
            </w:r>
          </w:p>
          <w:p w14:paraId="7FC0E3A8"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2.精准饲喂技术</w:t>
            </w:r>
          </w:p>
          <w:p w14:paraId="25EA9DA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3.产品低碳生产技术</w:t>
            </w:r>
          </w:p>
          <w:p w14:paraId="34AE6EED"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4.畜禽粪污资源化利用技术</w:t>
            </w:r>
          </w:p>
          <w:p w14:paraId="22E2457A" w14:textId="77777777" w:rsidR="0001299D" w:rsidRPr="00E754BB" w:rsidRDefault="00000000">
            <w:pPr>
              <w:snapToGrid w:val="0"/>
              <w:spacing w:line="312" w:lineRule="auto"/>
              <w:rPr>
                <w:rFonts w:ascii="仿宋" w:eastAsia="仿宋" w:hAnsi="仿宋" w:cs="仿宋" w:hint="eastAsia"/>
                <w:spacing w:val="-4"/>
                <w:kern w:val="0"/>
                <w:sz w:val="32"/>
                <w:szCs w:val="32"/>
              </w:rPr>
            </w:pPr>
            <w:r w:rsidRPr="00E754BB">
              <w:rPr>
                <w:rFonts w:ascii="仿宋" w:eastAsia="仿宋" w:hAnsi="仿宋" w:cs="仿宋" w:hint="eastAsia"/>
                <w:kern w:val="0"/>
                <w:sz w:val="28"/>
                <w:szCs w:val="28"/>
              </w:rPr>
              <w:t>5.养殖业碳核算方法学构建</w:t>
            </w:r>
          </w:p>
        </w:tc>
      </w:tr>
    </w:tbl>
    <w:p w14:paraId="7E7ACF69" w14:textId="77777777" w:rsidR="0001299D" w:rsidRPr="00E754BB" w:rsidRDefault="0001299D">
      <w:pPr>
        <w:rPr>
          <w:rFonts w:ascii="仿宋" w:eastAsia="仿宋" w:hAnsi="仿宋" w:hint="eastAsia"/>
          <w:sz w:val="32"/>
          <w:szCs w:val="32"/>
        </w:rPr>
        <w:sectPr w:rsidR="0001299D" w:rsidRPr="00E754BB">
          <w:pgSz w:w="11907" w:h="16839"/>
          <w:pgMar w:top="1431" w:right="1785" w:bottom="1394" w:left="1785" w:header="0" w:footer="1233" w:gutter="0"/>
          <w:cols w:space="720"/>
        </w:sectPr>
      </w:pPr>
    </w:p>
    <w:p w14:paraId="4873E827" w14:textId="559440CA"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3</w:t>
      </w:r>
      <w:r w:rsidR="00E754BB" w:rsidRPr="00E754BB">
        <w:rPr>
          <w:rFonts w:ascii="仿宋" w:eastAsia="仿宋" w:hAnsi="仿宋" w:cs="仿宋_GB2312" w:hint="eastAsia"/>
          <w:b/>
          <w:bCs/>
          <w:sz w:val="32"/>
          <w:szCs w:val="32"/>
        </w:rPr>
        <w:t>3</w:t>
      </w:r>
      <w:r w:rsidRPr="00E754BB">
        <w:rPr>
          <w:rFonts w:ascii="仿宋" w:eastAsia="仿宋" w:hAnsi="仿宋" w:cs="仿宋_GB2312" w:hint="eastAsia"/>
          <w:b/>
          <w:bCs/>
          <w:sz w:val="32"/>
          <w:szCs w:val="32"/>
        </w:rPr>
        <w:t>（</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农业生产与环境）</w:t>
      </w:r>
    </w:p>
    <w:tbl>
      <w:tblPr>
        <w:tblStyle w:val="TableNormal"/>
        <w:tblW w:w="82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E754BB" w:rsidRPr="00E754BB" w14:paraId="4692591F" w14:textId="77777777">
        <w:trPr>
          <w:jc w:val="center"/>
        </w:trPr>
        <w:tc>
          <w:tcPr>
            <w:tcW w:w="8226" w:type="dxa"/>
            <w:vAlign w:val="center"/>
          </w:tcPr>
          <w:p w14:paraId="219E077F" w14:textId="77777777" w:rsidR="0001299D" w:rsidRPr="00E754BB" w:rsidRDefault="00000000">
            <w:pPr>
              <w:spacing w:beforeLines="50" w:before="120" w:afterLines="50" w:after="120"/>
              <w:rPr>
                <w:rFonts w:ascii="仿宋" w:eastAsia="仿宋" w:hAnsi="仿宋" w:cs="Times New Roman" w:hint="eastAsia"/>
                <w:kern w:val="0"/>
                <w:sz w:val="32"/>
                <w:szCs w:val="32"/>
              </w:rPr>
            </w:pPr>
            <w:r w:rsidRPr="00E754BB">
              <w:rPr>
                <w:rFonts w:ascii="仿宋" w:eastAsia="仿宋" w:hAnsi="仿宋" w:cs="仿宋" w:hint="eastAsia"/>
                <w:b/>
                <w:bCs/>
                <w:kern w:val="0"/>
                <w:sz w:val="28"/>
                <w:szCs w:val="28"/>
              </w:rPr>
              <w:t>主题：农业水土资源高效利用技术与治理方法</w:t>
            </w:r>
          </w:p>
        </w:tc>
      </w:tr>
      <w:tr w:rsidR="00E754BB" w:rsidRPr="00E754BB" w14:paraId="55032E3E" w14:textId="77777777">
        <w:trPr>
          <w:trHeight w:val="6276"/>
          <w:jc w:val="center"/>
        </w:trPr>
        <w:tc>
          <w:tcPr>
            <w:tcW w:w="8226" w:type="dxa"/>
            <w:shd w:val="clear" w:color="auto" w:fill="auto"/>
            <w:vAlign w:val="center"/>
          </w:tcPr>
          <w:p w14:paraId="7771C6C3"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2E31223"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农业是温室气体的排放源之一，</w:t>
            </w:r>
            <w:proofErr w:type="gramStart"/>
            <w:r w:rsidRPr="00E754BB">
              <w:rPr>
                <w:rFonts w:ascii="仿宋" w:eastAsia="仿宋" w:hAnsi="仿宋" w:cs="仿宋" w:hint="eastAsia"/>
                <w:kern w:val="0"/>
                <w:sz w:val="28"/>
                <w:szCs w:val="28"/>
              </w:rPr>
              <w:t>更是固碳增汇</w:t>
            </w:r>
            <w:proofErr w:type="gramEnd"/>
            <w:r w:rsidRPr="00E754BB">
              <w:rPr>
                <w:rFonts w:ascii="仿宋" w:eastAsia="仿宋" w:hAnsi="仿宋" w:cs="仿宋" w:hint="eastAsia"/>
                <w:kern w:val="0"/>
                <w:sz w:val="28"/>
                <w:szCs w:val="28"/>
              </w:rPr>
              <w:t>的主要贡献者。推进农业减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，是我国</w:t>
            </w:r>
            <w:proofErr w:type="gramStart"/>
            <w:r w:rsidRPr="00E754BB">
              <w:rPr>
                <w:rFonts w:ascii="仿宋" w:eastAsia="仿宋" w:hAnsi="仿宋" w:cs="仿宋" w:hint="eastAsia"/>
                <w:kern w:val="0"/>
                <w:sz w:val="28"/>
                <w:szCs w:val="28"/>
              </w:rPr>
              <w:t>碳达峰碳</w:t>
            </w:r>
            <w:proofErr w:type="gramEnd"/>
            <w:r w:rsidRPr="00E754BB">
              <w:rPr>
                <w:rFonts w:ascii="仿宋" w:eastAsia="仿宋" w:hAnsi="仿宋" w:cs="仿宋" w:hint="eastAsia"/>
                <w:kern w:val="0"/>
                <w:sz w:val="28"/>
                <w:szCs w:val="28"/>
              </w:rPr>
              <w:t>中和的重要组成部分。水土资源是农业发展的基础，农业水土资源的低碳高效利用是农业</w:t>
            </w:r>
            <w:proofErr w:type="gramStart"/>
            <w:r w:rsidRPr="00E754BB">
              <w:rPr>
                <w:rFonts w:ascii="仿宋" w:eastAsia="仿宋" w:hAnsi="仿宋" w:cs="仿宋" w:hint="eastAsia"/>
                <w:kern w:val="0"/>
                <w:sz w:val="28"/>
                <w:szCs w:val="28"/>
              </w:rPr>
              <w:t>固碳减</w:t>
            </w:r>
            <w:proofErr w:type="gramEnd"/>
            <w:r w:rsidRPr="00E754BB">
              <w:rPr>
                <w:rFonts w:ascii="仿宋" w:eastAsia="仿宋" w:hAnsi="仿宋" w:cs="仿宋" w:hint="eastAsia"/>
                <w:kern w:val="0"/>
                <w:sz w:val="28"/>
                <w:szCs w:val="28"/>
              </w:rPr>
              <w:t>排的重要途径。</w:t>
            </w:r>
          </w:p>
          <w:p w14:paraId="3C3BA6C0"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目前，土壤障碍、面源污染、水土资源短缺等成为农业现代化生产的制约因素，在资源短缺、粮食安全、碳中和及变化环境的大背景下，农业水土资源的高效利用与治理面临巨大挑战。2022年，农业农村部和国家发展改革委联合发布《农业农村减排固碳实施方案》，明确“六大任务”和“十大行动”。如何优化农田水分管理，建立适宜节水灌溉技术？如何绿色低碳综合利用农业水土资源？如何构建农田-生态-经济系统可持续管理模式？如何构建障碍土壤治理及修复技术？如何建立低碳农田污染处理技术以及农业面源污染削减控制技术？将成为农业</w:t>
            </w:r>
            <w:proofErr w:type="gramStart"/>
            <w:r w:rsidRPr="00E754BB">
              <w:rPr>
                <w:rFonts w:ascii="仿宋" w:eastAsia="仿宋" w:hAnsi="仿宋" w:cs="仿宋" w:hint="eastAsia"/>
                <w:kern w:val="0"/>
                <w:sz w:val="28"/>
                <w:szCs w:val="28"/>
              </w:rPr>
              <w:t>碳达峰碳</w:t>
            </w:r>
            <w:proofErr w:type="gramEnd"/>
            <w:r w:rsidRPr="00E754BB">
              <w:rPr>
                <w:rFonts w:ascii="仿宋" w:eastAsia="仿宋" w:hAnsi="仿宋" w:cs="仿宋" w:hint="eastAsia"/>
                <w:kern w:val="0"/>
                <w:sz w:val="28"/>
                <w:szCs w:val="28"/>
              </w:rPr>
              <w:t>中和实施路径的关键问题。</w:t>
            </w:r>
          </w:p>
          <w:p w14:paraId="5778EC04" w14:textId="77777777" w:rsidR="0001299D" w:rsidRPr="00E754BB" w:rsidRDefault="00000000">
            <w:pPr>
              <w:snapToGrid w:val="0"/>
              <w:spacing w:line="312" w:lineRule="auto"/>
              <w:ind w:firstLineChars="200" w:firstLine="560"/>
              <w:rPr>
                <w:rFonts w:ascii="仿宋" w:eastAsia="仿宋" w:hAnsi="仿宋" w:cs="Times New Roman" w:hint="eastAsia"/>
                <w:spacing w:val="-2"/>
                <w:kern w:val="0"/>
                <w:sz w:val="32"/>
                <w:szCs w:val="32"/>
              </w:rPr>
            </w:pPr>
            <w:r w:rsidRPr="00E754BB">
              <w:rPr>
                <w:rFonts w:ascii="仿宋" w:eastAsia="仿宋" w:hAnsi="仿宋" w:cs="仿宋" w:hint="eastAsia"/>
                <w:kern w:val="0"/>
                <w:sz w:val="28"/>
                <w:szCs w:val="28"/>
              </w:rPr>
              <w:t>拟通过本主题，协同创新，探索绿色、低碳、高效的农业水土高效资源利用与治理技术，</w:t>
            </w:r>
            <w:proofErr w:type="gramStart"/>
            <w:r w:rsidRPr="00E754BB">
              <w:rPr>
                <w:rFonts w:ascii="仿宋" w:eastAsia="仿宋" w:hAnsi="仿宋" w:cs="仿宋" w:hint="eastAsia"/>
                <w:kern w:val="0"/>
                <w:sz w:val="28"/>
                <w:szCs w:val="28"/>
              </w:rPr>
              <w:t>践行</w:t>
            </w:r>
            <w:proofErr w:type="gramEnd"/>
            <w:r w:rsidRPr="00E754BB">
              <w:rPr>
                <w:rFonts w:ascii="仿宋" w:eastAsia="仿宋" w:hAnsi="仿宋" w:cs="仿宋" w:hint="eastAsia"/>
                <w:kern w:val="0"/>
                <w:sz w:val="28"/>
                <w:szCs w:val="28"/>
              </w:rPr>
              <w:t>农业</w:t>
            </w:r>
            <w:proofErr w:type="gramStart"/>
            <w:r w:rsidRPr="00E754BB">
              <w:rPr>
                <w:rFonts w:ascii="仿宋" w:eastAsia="仿宋" w:hAnsi="仿宋" w:cs="仿宋" w:hint="eastAsia"/>
                <w:kern w:val="0"/>
                <w:sz w:val="28"/>
                <w:szCs w:val="28"/>
              </w:rPr>
              <w:t>碳汇能力</w:t>
            </w:r>
            <w:proofErr w:type="gramEnd"/>
            <w:r w:rsidRPr="00E754BB">
              <w:rPr>
                <w:rFonts w:ascii="仿宋" w:eastAsia="仿宋" w:hAnsi="仿宋" w:cs="仿宋" w:hint="eastAsia"/>
                <w:kern w:val="0"/>
                <w:sz w:val="28"/>
                <w:szCs w:val="28"/>
              </w:rPr>
              <w:t>提升理念，实现农业绿色低碳发展生态模式。</w:t>
            </w:r>
          </w:p>
        </w:tc>
      </w:tr>
      <w:tr w:rsidR="00E754BB" w:rsidRPr="00E754BB" w14:paraId="63109600" w14:textId="77777777">
        <w:trPr>
          <w:trHeight w:val="1564"/>
          <w:jc w:val="center"/>
        </w:trPr>
        <w:tc>
          <w:tcPr>
            <w:tcW w:w="8226" w:type="dxa"/>
            <w:shd w:val="clear" w:color="auto" w:fill="auto"/>
            <w:vAlign w:val="center"/>
          </w:tcPr>
          <w:p w14:paraId="7611E3BA"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275A434B"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1.节水灌溉技术</w:t>
            </w:r>
          </w:p>
          <w:p w14:paraId="4CD45D4D"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2.障碍土壤修复技术</w:t>
            </w:r>
          </w:p>
          <w:p w14:paraId="0A0C30A3"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3.农业面源污染削减方法</w:t>
            </w:r>
          </w:p>
          <w:p w14:paraId="10B292A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4.农田生态系统水-土-能-碳关联分析与调控</w:t>
            </w:r>
          </w:p>
          <w:p w14:paraId="2DB0649D" w14:textId="77777777" w:rsidR="0001299D" w:rsidRPr="00E754BB" w:rsidRDefault="00000000">
            <w:pPr>
              <w:snapToGrid w:val="0"/>
              <w:spacing w:line="312" w:lineRule="auto"/>
              <w:rPr>
                <w:rFonts w:ascii="仿宋" w:eastAsia="仿宋" w:hAnsi="仿宋" w:cs="Times New Roman" w:hint="eastAsia"/>
                <w:spacing w:val="8"/>
                <w:kern w:val="0"/>
                <w:sz w:val="32"/>
                <w:szCs w:val="32"/>
              </w:rPr>
            </w:pPr>
            <w:r w:rsidRPr="00E754BB">
              <w:rPr>
                <w:rFonts w:ascii="仿宋" w:eastAsia="仿宋" w:hAnsi="仿宋" w:cs="仿宋" w:hint="eastAsia"/>
                <w:kern w:val="0"/>
                <w:sz w:val="28"/>
                <w:szCs w:val="28"/>
              </w:rPr>
              <w:t>5.农田-生态-经济系统可持续管理模式</w:t>
            </w:r>
          </w:p>
        </w:tc>
      </w:tr>
    </w:tbl>
    <w:p w14:paraId="0E577C55" w14:textId="77777777" w:rsidR="0001299D" w:rsidRPr="00E754BB" w:rsidRDefault="0001299D">
      <w:pPr>
        <w:rPr>
          <w:rFonts w:ascii="仿宋" w:eastAsia="仿宋" w:hAnsi="仿宋" w:hint="eastAsia"/>
          <w:sz w:val="32"/>
          <w:szCs w:val="32"/>
        </w:rPr>
        <w:sectPr w:rsidR="0001299D" w:rsidRPr="00E754BB">
          <w:pgSz w:w="11907" w:h="16839"/>
          <w:pgMar w:top="1431" w:right="1785" w:bottom="1394" w:left="1785" w:header="0" w:footer="1233" w:gutter="0"/>
          <w:cols w:space="720"/>
        </w:sectPr>
      </w:pPr>
    </w:p>
    <w:p w14:paraId="4D4985CC" w14:textId="338670AE" w:rsidR="0001299D" w:rsidRPr="00E754BB" w:rsidRDefault="00000000">
      <w:pPr>
        <w:snapToGrid w:val="0"/>
        <w:spacing w:beforeLines="50" w:before="120" w:afterLines="50" w:after="120"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00E754BB" w:rsidRPr="00E754BB">
        <w:rPr>
          <w:rFonts w:ascii="仿宋" w:eastAsia="仿宋" w:hAnsi="仿宋" w:cs="仿宋_GB2312" w:hint="eastAsia"/>
          <w:b/>
          <w:bCs/>
          <w:sz w:val="32"/>
          <w:szCs w:val="32"/>
        </w:rPr>
        <w:t>4</w:t>
      </w:r>
      <w:r w:rsidRPr="00E754BB">
        <w:rPr>
          <w:rFonts w:ascii="仿宋" w:eastAsia="仿宋" w:hAnsi="仿宋" w:cs="仿宋_GB2312" w:hint="eastAsia"/>
          <w:b/>
          <w:bCs/>
          <w:sz w:val="32"/>
          <w:szCs w:val="32"/>
        </w:rPr>
        <w:t>（</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农业生产与环境）</w:t>
      </w:r>
    </w:p>
    <w:tbl>
      <w:tblPr>
        <w:tblStyle w:val="TableNormal"/>
        <w:tblW w:w="82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E754BB" w:rsidRPr="00E754BB" w14:paraId="1AE37D8D" w14:textId="77777777">
        <w:trPr>
          <w:trHeight w:val="635"/>
          <w:jc w:val="center"/>
        </w:trPr>
        <w:tc>
          <w:tcPr>
            <w:tcW w:w="8226" w:type="dxa"/>
            <w:vAlign w:val="center"/>
          </w:tcPr>
          <w:p w14:paraId="189EB070" w14:textId="77777777" w:rsidR="0001299D" w:rsidRPr="00E754BB" w:rsidRDefault="00000000">
            <w:pPr>
              <w:spacing w:beforeLines="50" w:before="120" w:afterLines="50" w:after="120"/>
              <w:rPr>
                <w:rFonts w:ascii="仿宋" w:eastAsia="仿宋" w:hAnsi="仿宋" w:cs="Times New Roman" w:hint="eastAsia"/>
                <w:kern w:val="0"/>
                <w:sz w:val="32"/>
                <w:szCs w:val="32"/>
              </w:rPr>
            </w:pPr>
            <w:r w:rsidRPr="00E754BB">
              <w:rPr>
                <w:rFonts w:ascii="仿宋" w:eastAsia="仿宋" w:hAnsi="仿宋" w:cs="仿宋" w:hint="eastAsia"/>
                <w:b/>
                <w:bCs/>
                <w:kern w:val="0"/>
                <w:sz w:val="28"/>
                <w:szCs w:val="28"/>
              </w:rPr>
              <w:t>主题：农机节能减排与农业信息化技术</w:t>
            </w:r>
          </w:p>
        </w:tc>
      </w:tr>
      <w:tr w:rsidR="00E754BB" w:rsidRPr="00E754BB" w14:paraId="108E922F" w14:textId="77777777">
        <w:trPr>
          <w:trHeight w:val="6459"/>
          <w:jc w:val="center"/>
        </w:trPr>
        <w:tc>
          <w:tcPr>
            <w:tcW w:w="8226" w:type="dxa"/>
            <w:vAlign w:val="center"/>
          </w:tcPr>
          <w:p w14:paraId="24543AEE"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4E65727C"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农机是促进农业生产的核心要素，然而碳排放量达20万吨/年，相当于工程机械、船舶、铁路内燃机车和飞机碳排放量的总和。因此，推广低碳节能农机装备，降低化石能源消耗和</w:t>
            </w:r>
            <w:proofErr w:type="gramStart"/>
            <w:r w:rsidRPr="00E754BB">
              <w:rPr>
                <w:rFonts w:ascii="仿宋" w:eastAsia="仿宋" w:hAnsi="仿宋" w:cs="仿宋" w:hint="eastAsia"/>
                <w:kern w:val="0"/>
                <w:sz w:val="28"/>
                <w:szCs w:val="28"/>
              </w:rPr>
              <w:t>碳排放</w:t>
            </w:r>
            <w:proofErr w:type="gramEnd"/>
            <w:r w:rsidRPr="00E754BB">
              <w:rPr>
                <w:rFonts w:ascii="仿宋" w:eastAsia="仿宋" w:hAnsi="仿宋" w:cs="仿宋" w:hint="eastAsia"/>
                <w:kern w:val="0"/>
                <w:sz w:val="28"/>
                <w:szCs w:val="28"/>
              </w:rPr>
              <w:t>，对能源与环境具有重大意义。</w:t>
            </w:r>
          </w:p>
          <w:p w14:paraId="24E5D777"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放标准；最终实现农机节能减排的目标。另一方面利用5G、大数据、云计算、信息获取与决策等信息化技术，融合农业生产技术，研究智能农机装备或农业机器人，获取田间作物信息与构建决策模型，实现自主、精准、高效地从事耕作、播种、施肥、喷药、灌溉与收获等农业生产活动。</w:t>
            </w:r>
          </w:p>
          <w:p w14:paraId="2087B099" w14:textId="77777777" w:rsidR="0001299D" w:rsidRPr="00E754BB" w:rsidRDefault="00000000">
            <w:pPr>
              <w:snapToGrid w:val="0"/>
              <w:spacing w:line="312" w:lineRule="auto"/>
              <w:ind w:firstLineChars="200" w:firstLine="560"/>
              <w:rPr>
                <w:rFonts w:ascii="仿宋" w:eastAsia="仿宋" w:hAnsi="仿宋" w:cs="Times New Roman" w:hint="eastAsia"/>
                <w:spacing w:val="1"/>
                <w:kern w:val="0"/>
                <w:sz w:val="32"/>
                <w:szCs w:val="32"/>
              </w:rPr>
            </w:pPr>
            <w:r w:rsidRPr="00E754BB">
              <w:rPr>
                <w:rFonts w:ascii="仿宋" w:eastAsia="仿宋" w:hAnsi="仿宋" w:cs="仿宋" w:hint="eastAsia"/>
                <w:kern w:val="0"/>
                <w:sz w:val="28"/>
                <w:szCs w:val="28"/>
              </w:rPr>
              <w:t>拟通过本主题，纳真知灼见，</w:t>
            </w:r>
            <w:proofErr w:type="gramStart"/>
            <w:r w:rsidRPr="00E754BB">
              <w:rPr>
                <w:rFonts w:ascii="仿宋" w:eastAsia="仿宋" w:hAnsi="仿宋" w:cs="仿宋" w:hint="eastAsia"/>
                <w:kern w:val="0"/>
                <w:sz w:val="28"/>
                <w:szCs w:val="28"/>
              </w:rPr>
              <w:t>聚学术</w:t>
            </w:r>
            <w:proofErr w:type="gramEnd"/>
            <w:r w:rsidRPr="00E754BB">
              <w:rPr>
                <w:rFonts w:ascii="仿宋" w:eastAsia="仿宋" w:hAnsi="仿宋" w:cs="仿宋" w:hint="eastAsia"/>
                <w:kern w:val="0"/>
                <w:sz w:val="28"/>
                <w:szCs w:val="28"/>
              </w:rPr>
              <w:t>资源，希望大家能为农机节能减排与农业信息化技术寻求新思路，为“双碳”目标的实现贡献一份智慧与力量。</w:t>
            </w:r>
          </w:p>
        </w:tc>
      </w:tr>
      <w:tr w:rsidR="00E754BB" w:rsidRPr="00E754BB" w14:paraId="65608A22" w14:textId="77777777">
        <w:trPr>
          <w:trHeight w:val="2403"/>
          <w:jc w:val="center"/>
        </w:trPr>
        <w:tc>
          <w:tcPr>
            <w:tcW w:w="8226" w:type="dxa"/>
            <w:vAlign w:val="center"/>
          </w:tcPr>
          <w:p w14:paraId="488ADC2E" w14:textId="77777777" w:rsidR="0001299D" w:rsidRPr="00E754BB" w:rsidRDefault="00000000">
            <w:pPr>
              <w:spacing w:beforeLines="50" w:before="120" w:afterLines="50" w:after="120"/>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122DB90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1.复式、高效、电动农机装备设计</w:t>
            </w:r>
          </w:p>
          <w:p w14:paraId="7F1F7BE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2.节种节水节能节肥节药的农机化技术</w:t>
            </w:r>
          </w:p>
          <w:p w14:paraId="75E2637A"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3.农业机器人应用方案设计</w:t>
            </w:r>
          </w:p>
          <w:p w14:paraId="090F2FA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4.农业信息获取与决策支持系统设计</w:t>
            </w:r>
          </w:p>
          <w:p w14:paraId="26A364D8" w14:textId="77777777" w:rsidR="0001299D" w:rsidRPr="00E754BB" w:rsidRDefault="00000000">
            <w:pPr>
              <w:snapToGrid w:val="0"/>
              <w:spacing w:line="312" w:lineRule="auto"/>
              <w:rPr>
                <w:rFonts w:ascii="仿宋" w:eastAsia="仿宋" w:hAnsi="仿宋" w:cs="Times New Roman" w:hint="eastAsia"/>
                <w:spacing w:val="1"/>
                <w:kern w:val="0"/>
                <w:sz w:val="32"/>
                <w:szCs w:val="32"/>
              </w:rPr>
            </w:pPr>
            <w:r w:rsidRPr="00E754BB">
              <w:rPr>
                <w:rFonts w:ascii="仿宋" w:eastAsia="仿宋" w:hAnsi="仿宋" w:cs="仿宋" w:hint="eastAsia"/>
                <w:kern w:val="0"/>
                <w:sz w:val="28"/>
                <w:szCs w:val="28"/>
              </w:rPr>
              <w:t>5.农业减</w:t>
            </w:r>
            <w:proofErr w:type="gramStart"/>
            <w:r w:rsidRPr="00E754BB">
              <w:rPr>
                <w:rFonts w:ascii="仿宋" w:eastAsia="仿宋" w:hAnsi="仿宋" w:cs="仿宋" w:hint="eastAsia"/>
                <w:kern w:val="0"/>
                <w:sz w:val="28"/>
                <w:szCs w:val="28"/>
              </w:rPr>
              <w:t>排固碳</w:t>
            </w:r>
            <w:proofErr w:type="gramEnd"/>
            <w:r w:rsidRPr="00E754BB">
              <w:rPr>
                <w:rFonts w:ascii="仿宋" w:eastAsia="仿宋" w:hAnsi="仿宋" w:cs="仿宋" w:hint="eastAsia"/>
                <w:kern w:val="0"/>
                <w:sz w:val="28"/>
                <w:szCs w:val="28"/>
              </w:rPr>
              <w:t>监测集成技术</w:t>
            </w:r>
          </w:p>
        </w:tc>
      </w:tr>
    </w:tbl>
    <w:p w14:paraId="43A0281F" w14:textId="77777777" w:rsidR="0001299D" w:rsidRPr="00E754BB" w:rsidRDefault="0001299D">
      <w:pPr>
        <w:spacing w:line="420" w:lineRule="exact"/>
        <w:rPr>
          <w:rFonts w:ascii="仿宋" w:eastAsia="仿宋" w:hAnsi="仿宋" w:cs="Times New Roman" w:hint="eastAsia"/>
          <w:sz w:val="32"/>
          <w:szCs w:val="32"/>
        </w:rPr>
        <w:sectPr w:rsidR="0001299D" w:rsidRPr="00E754BB">
          <w:footerReference w:type="default" r:id="rId6"/>
          <w:pgSz w:w="11907" w:h="16839"/>
          <w:pgMar w:top="1428" w:right="1785" w:bottom="1394" w:left="1785" w:header="0" w:footer="1233" w:gutter="0"/>
          <w:cols w:space="720"/>
        </w:sectPr>
      </w:pPr>
    </w:p>
    <w:p w14:paraId="72300B12" w14:textId="479DA13F" w:rsidR="0001299D" w:rsidRPr="00E754BB" w:rsidRDefault="00000000">
      <w:pPr>
        <w:snapToGrid w:val="0"/>
        <w:spacing w:beforeLines="50" w:before="156" w:afterLines="50" w:after="156"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00E754BB" w:rsidRPr="00E754BB">
        <w:rPr>
          <w:rFonts w:ascii="仿宋" w:eastAsia="仿宋" w:hAnsi="仿宋" w:cs="仿宋_GB2312" w:hint="eastAsia"/>
          <w:b/>
          <w:bCs/>
          <w:sz w:val="32"/>
          <w:szCs w:val="32"/>
        </w:rPr>
        <w:t>5</w:t>
      </w:r>
      <w:r w:rsidRPr="00E754BB">
        <w:rPr>
          <w:rFonts w:ascii="仿宋" w:eastAsia="仿宋" w:hAnsi="仿宋" w:cs="仿宋_GB2312" w:hint="eastAsia"/>
          <w:b/>
          <w:bCs/>
          <w:sz w:val="32"/>
          <w:szCs w:val="32"/>
        </w:rPr>
        <w:t>（</w:t>
      </w:r>
      <w:r w:rsidRPr="00E754BB">
        <w:rPr>
          <w:rFonts w:ascii="仿宋" w:eastAsia="仿宋" w:hAnsi="仿宋" w:cs="仿宋_GB2312"/>
          <w:b/>
          <w:bCs/>
          <w:sz w:val="32"/>
          <w:szCs w:val="32"/>
        </w:rPr>
        <w:t>赛道</w:t>
      </w:r>
      <w:r w:rsidRPr="00E754BB">
        <w:rPr>
          <w:rFonts w:ascii="仿宋" w:eastAsia="仿宋" w:hAnsi="仿宋" w:cs="仿宋_GB2312" w:hint="eastAsia"/>
          <w:b/>
          <w:bCs/>
          <w:sz w:val="32"/>
          <w:szCs w:val="32"/>
        </w:rPr>
        <w:t>七</w:t>
      </w:r>
      <w:r w:rsidRPr="00E754BB">
        <w:rPr>
          <w:rFonts w:ascii="仿宋" w:eastAsia="仿宋" w:hAnsi="仿宋" w:cs="仿宋_GB2312"/>
          <w:b/>
          <w:bCs/>
          <w:sz w:val="32"/>
          <w:szCs w:val="32"/>
        </w:rPr>
        <w:t>：</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农业生产与环境）</w:t>
      </w:r>
    </w:p>
    <w:tbl>
      <w:tblPr>
        <w:tblStyle w:val="a3"/>
        <w:tblW w:w="0" w:type="auto"/>
        <w:tblLook w:val="04A0" w:firstRow="1" w:lastRow="0" w:firstColumn="1" w:lastColumn="0" w:noHBand="0" w:noVBand="1"/>
      </w:tblPr>
      <w:tblGrid>
        <w:gridCol w:w="8296"/>
      </w:tblGrid>
      <w:tr w:rsidR="00E754BB" w:rsidRPr="00E754BB" w14:paraId="15C23E92" w14:textId="77777777">
        <w:tc>
          <w:tcPr>
            <w:tcW w:w="8296" w:type="dxa"/>
          </w:tcPr>
          <w:p w14:paraId="38259B44" w14:textId="77777777" w:rsidR="0001299D" w:rsidRPr="00E754BB" w:rsidRDefault="00000000">
            <w:pPr>
              <w:rPr>
                <w:rFonts w:ascii="仿宋" w:eastAsia="仿宋" w:hAnsi="仿宋" w:hint="eastAsia"/>
                <w:kern w:val="0"/>
                <w:sz w:val="32"/>
                <w:szCs w:val="32"/>
              </w:rPr>
            </w:pPr>
            <w:r w:rsidRPr="00E754BB">
              <w:rPr>
                <w:rFonts w:ascii="仿宋" w:eastAsia="仿宋" w:hAnsi="仿宋" w:cs="仿宋" w:hint="eastAsia"/>
                <w:b/>
                <w:bCs/>
                <w:kern w:val="0"/>
                <w:sz w:val="28"/>
                <w:szCs w:val="28"/>
              </w:rPr>
              <w:t>主题：农业减排固碳的支撑体系</w:t>
            </w:r>
          </w:p>
        </w:tc>
      </w:tr>
      <w:tr w:rsidR="00E754BB" w:rsidRPr="00E754BB" w14:paraId="42B77957" w14:textId="77777777">
        <w:tc>
          <w:tcPr>
            <w:tcW w:w="8296" w:type="dxa"/>
          </w:tcPr>
          <w:p w14:paraId="57E729B9" w14:textId="77777777" w:rsidR="0001299D" w:rsidRPr="00E754BB" w:rsidRDefault="00000000">
            <w:pPr>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5A38915F" w14:textId="77777777" w:rsidR="0001299D" w:rsidRPr="00E754BB" w:rsidRDefault="00000000">
            <w:pPr>
              <w:snapToGrid w:val="0"/>
              <w:spacing w:line="312" w:lineRule="auto"/>
              <w:ind w:firstLineChars="200" w:firstLine="560"/>
              <w:rPr>
                <w:rFonts w:ascii="仿宋" w:eastAsia="仿宋" w:hAnsi="仿宋" w:cs="仿宋" w:hint="eastAsia"/>
                <w:kern w:val="0"/>
                <w:sz w:val="28"/>
                <w:szCs w:val="28"/>
              </w:rPr>
            </w:pPr>
            <w:r w:rsidRPr="00E754BB">
              <w:rPr>
                <w:rFonts w:ascii="仿宋" w:eastAsia="仿宋" w:hAnsi="仿宋" w:cs="仿宋" w:hint="eastAsia"/>
                <w:kern w:val="0"/>
                <w:sz w:val="28"/>
                <w:szCs w:val="28"/>
              </w:rPr>
              <w:t>2022年6月30日，农业农村部、国家发展改革委公布《农业农村减排固碳实施方案》，《方案》提出，围绕种植业节能减排、畜牧业减排降碳、渔业减排增汇、农田固碳扩容、农机节能减排、可再生能源替代等六项任务，实施稻田甲烷减排、化肥减量增效、畜禽低碳减排、渔业减排增汇、农机绿色节能、农田碳汇提升、秸秆综合利用、可再生能源替代、科技创新支撑、监测体系建设等十大行动。农业农村部高度重视农业生态环境保护与农业农村减排固碳，与7部门联合出台《国家黑土地保护工程实施方案（2021—2025年）》提升农业生态系统碳汇。农业农村部也将进一步继续协同推进农业生态环境保护与农业农村减排固碳，加快推进相关重大工程、重大行动组织实施，推动农业领域减污降碳协同增效；推进山水林田湖草沙一体化保护和系统治理，继续推进高标准农田建设、黑土地保护工程、秸秆科学还田等，增加农田有机质含量，提升农业生态系统固碳增汇能力；同时加大农业绿色低碳科技创新力度，聚焦技术瓶颈和短板问题，加强关键核心技术攻关，加快成熟适用技术推广应用。</w:t>
            </w:r>
          </w:p>
          <w:p w14:paraId="472DCA52" w14:textId="77777777" w:rsidR="0001299D" w:rsidRPr="00E754BB" w:rsidRDefault="00000000">
            <w:pPr>
              <w:snapToGrid w:val="0"/>
              <w:spacing w:line="312" w:lineRule="auto"/>
              <w:ind w:firstLineChars="200" w:firstLine="560"/>
              <w:rPr>
                <w:rFonts w:ascii="仿宋" w:eastAsia="仿宋" w:hAnsi="仿宋" w:hint="eastAsia"/>
                <w:kern w:val="0"/>
                <w:sz w:val="32"/>
                <w:szCs w:val="32"/>
              </w:rPr>
            </w:pPr>
            <w:r w:rsidRPr="00E754BB">
              <w:rPr>
                <w:rFonts w:ascii="仿宋" w:eastAsia="仿宋" w:hAnsi="仿宋" w:cs="仿宋" w:hint="eastAsia"/>
                <w:kern w:val="0"/>
                <w:sz w:val="28"/>
                <w:szCs w:val="28"/>
              </w:rPr>
              <w:t>拟通过本主题，探讨助力农业减排固碳的政策支撑体系、技术支撑体系等，探索农业减排固碳的实现路径。</w:t>
            </w:r>
          </w:p>
        </w:tc>
      </w:tr>
      <w:tr w:rsidR="00E754BB" w:rsidRPr="00E754BB" w14:paraId="78B00B39" w14:textId="77777777">
        <w:trPr>
          <w:trHeight w:val="2667"/>
        </w:trPr>
        <w:tc>
          <w:tcPr>
            <w:tcW w:w="8296" w:type="dxa"/>
          </w:tcPr>
          <w:p w14:paraId="13B6D85F" w14:textId="77777777" w:rsidR="0001299D" w:rsidRPr="00E754BB" w:rsidRDefault="00000000">
            <w:pPr>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关注方向：</w:t>
            </w:r>
          </w:p>
          <w:p w14:paraId="68977F37"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1.农业碳汇项目管理</w:t>
            </w:r>
          </w:p>
          <w:p w14:paraId="16F83E7E"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2.农业废弃物综合利用技术</w:t>
            </w:r>
          </w:p>
          <w:p w14:paraId="4C8235A0"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3.农业减排固碳模式和长效机制</w:t>
            </w:r>
          </w:p>
          <w:p w14:paraId="3A500A66"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4.农业减排固碳支撑体系</w:t>
            </w:r>
          </w:p>
          <w:p w14:paraId="2BABCBA4" w14:textId="77777777" w:rsidR="0001299D" w:rsidRPr="00E754BB" w:rsidRDefault="00000000">
            <w:pPr>
              <w:snapToGrid w:val="0"/>
              <w:spacing w:line="312"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5.农村可再生能源开发利用技术</w:t>
            </w:r>
          </w:p>
        </w:tc>
      </w:tr>
    </w:tbl>
    <w:p w14:paraId="14AB6FD6" w14:textId="1437FB9F" w:rsidR="00E754BB" w:rsidRPr="00E754BB" w:rsidRDefault="00E754BB"/>
    <w:p w14:paraId="5BC4FE0C" w14:textId="053FC628" w:rsidR="00E754BB" w:rsidRPr="00E754BB" w:rsidRDefault="00E754BB" w:rsidP="00E754BB">
      <w:pPr>
        <w:snapToGrid w:val="0"/>
        <w:spacing w:beforeLines="50" w:before="156" w:afterLines="50" w:after="156"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6（赛道八：</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工程热化学）</w:t>
      </w:r>
    </w:p>
    <w:tbl>
      <w:tblPr>
        <w:tblStyle w:val="a3"/>
        <w:tblW w:w="0" w:type="auto"/>
        <w:jc w:val="center"/>
        <w:tblLook w:val="04A0" w:firstRow="1" w:lastRow="0" w:firstColumn="1" w:lastColumn="0" w:noHBand="0" w:noVBand="1"/>
      </w:tblPr>
      <w:tblGrid>
        <w:gridCol w:w="8220"/>
      </w:tblGrid>
      <w:tr w:rsidR="00E754BB" w:rsidRPr="00E754BB" w14:paraId="1DF6B2C7" w14:textId="77777777" w:rsidTr="006D5E51">
        <w:trPr>
          <w:trHeight w:val="90"/>
          <w:jc w:val="center"/>
        </w:trPr>
        <w:tc>
          <w:tcPr>
            <w:tcW w:w="8220" w:type="dxa"/>
          </w:tcPr>
          <w:p w14:paraId="2F52FE68"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主题：热化学反应</w:t>
            </w:r>
            <w:proofErr w:type="gramStart"/>
            <w:r w:rsidRPr="00E754BB">
              <w:rPr>
                <w:rFonts w:ascii="仿宋" w:eastAsia="仿宋" w:hAnsi="仿宋" w:cs="仿宋" w:hint="eastAsia"/>
                <w:b/>
                <w:bCs/>
                <w:kern w:val="0"/>
                <w:sz w:val="28"/>
                <w:szCs w:val="28"/>
              </w:rPr>
              <w:t>过程碳减排</w:t>
            </w:r>
            <w:proofErr w:type="gramEnd"/>
          </w:p>
        </w:tc>
      </w:tr>
      <w:tr w:rsidR="00E754BB" w:rsidRPr="00E754BB" w14:paraId="57026EE7" w14:textId="77777777" w:rsidTr="006D5E51">
        <w:trPr>
          <w:trHeight w:val="1266"/>
          <w:jc w:val="center"/>
        </w:trPr>
        <w:tc>
          <w:tcPr>
            <w:tcW w:w="8220" w:type="dxa"/>
          </w:tcPr>
          <w:p w14:paraId="1C352B5A"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ECCD1DE"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以热化学反应为主体的工业过程是碳排放的主要来源，因此称为超级碳排放源（</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 xml:space="preserve"> super-emitters</w:t>
            </w:r>
            <w:r w:rsidRPr="00E754BB">
              <w:rPr>
                <w:rFonts w:ascii="Times New Roman" w:eastAsia="仿宋" w:hAnsi="Times New Roman" w:hint="eastAsia"/>
                <w:kern w:val="0"/>
                <w:sz w:val="28"/>
                <w:szCs w:val="28"/>
              </w:rPr>
              <w:t>），涉及发电、工业供热、钢铁冶炼、有色冶炼、水泥</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石灰等建材生产等。在我国，这些行业的</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年排放占据总排放的</w:t>
            </w:r>
            <w:r w:rsidRPr="00E754BB">
              <w:rPr>
                <w:rFonts w:ascii="Times New Roman" w:eastAsia="仿宋" w:hAnsi="Times New Roman" w:hint="eastAsia"/>
                <w:kern w:val="0"/>
                <w:sz w:val="28"/>
                <w:szCs w:val="28"/>
              </w:rPr>
              <w:t>90%</w:t>
            </w:r>
            <w:r w:rsidRPr="00E754BB">
              <w:rPr>
                <w:rFonts w:ascii="Times New Roman" w:eastAsia="仿宋" w:hAnsi="Times New Roman" w:hint="eastAsia"/>
                <w:kern w:val="0"/>
                <w:sz w:val="28"/>
                <w:szCs w:val="28"/>
              </w:rPr>
              <w:t>以上，如</w:t>
            </w:r>
            <w:r w:rsidRPr="00E754BB">
              <w:rPr>
                <w:rFonts w:ascii="Times New Roman" w:eastAsia="仿宋" w:hAnsi="Times New Roman" w:hint="eastAsia"/>
                <w:kern w:val="0"/>
                <w:sz w:val="28"/>
                <w:szCs w:val="28"/>
              </w:rPr>
              <w:t>2021</w:t>
            </w:r>
            <w:r w:rsidRPr="00E754BB">
              <w:rPr>
                <w:rFonts w:ascii="Times New Roman" w:eastAsia="仿宋" w:hAnsi="Times New Roman" w:hint="eastAsia"/>
                <w:kern w:val="0"/>
                <w:sz w:val="28"/>
                <w:szCs w:val="28"/>
              </w:rPr>
              <w:t>年</w:t>
            </w:r>
            <w:r w:rsidRPr="00E754BB">
              <w:rPr>
                <w:rFonts w:ascii="Times New Roman" w:eastAsia="仿宋" w:hAnsi="Times New Roman" w:hint="eastAsia"/>
                <w:kern w:val="0"/>
                <w:sz w:val="28"/>
                <w:szCs w:val="28"/>
              </w:rPr>
              <w:t>110</w:t>
            </w:r>
            <w:r w:rsidRPr="00E754BB">
              <w:rPr>
                <w:rFonts w:ascii="Times New Roman" w:eastAsia="仿宋" w:hAnsi="Times New Roman" w:hint="eastAsia"/>
                <w:kern w:val="0"/>
                <w:sz w:val="28"/>
                <w:szCs w:val="28"/>
              </w:rPr>
              <w:t>亿吨排放的</w:t>
            </w:r>
            <w:r w:rsidRPr="00E754BB">
              <w:rPr>
                <w:rFonts w:ascii="Times New Roman" w:eastAsia="仿宋" w:hAnsi="Times New Roman" w:hint="eastAsia"/>
                <w:kern w:val="0"/>
                <w:sz w:val="28"/>
                <w:szCs w:val="28"/>
              </w:rPr>
              <w:t>98.3</w:t>
            </w:r>
            <w:r w:rsidRPr="00E754BB">
              <w:rPr>
                <w:rFonts w:ascii="Times New Roman" w:eastAsia="仿宋" w:hAnsi="Times New Roman" w:hint="eastAsia"/>
                <w:kern w:val="0"/>
                <w:sz w:val="28"/>
                <w:szCs w:val="28"/>
              </w:rPr>
              <w:t>亿吨源于热化学反应工业过程。因此，发展低碳热化学工业过程，推进工业节能降耗，可形成年数十亿吨</w:t>
            </w:r>
            <w:proofErr w:type="gramStart"/>
            <w:r w:rsidRPr="00E754BB">
              <w:rPr>
                <w:rFonts w:ascii="Times New Roman" w:eastAsia="仿宋" w:hAnsi="Times New Roman" w:hint="eastAsia"/>
                <w:kern w:val="0"/>
                <w:sz w:val="28"/>
                <w:szCs w:val="28"/>
              </w:rPr>
              <w:t>的碳减排</w:t>
            </w:r>
            <w:proofErr w:type="gramEnd"/>
            <w:r w:rsidRPr="00E754BB">
              <w:rPr>
                <w:rFonts w:ascii="Times New Roman" w:eastAsia="仿宋" w:hAnsi="Times New Roman" w:hint="eastAsia"/>
                <w:kern w:val="0"/>
                <w:sz w:val="28"/>
                <w:szCs w:val="28"/>
              </w:rPr>
              <w:t>潜力。从工业生产的源头上减少碳排放是实现碳中和的最直接、最有效途径，以实现在维持社会经济发展的同时减少碳排放、推进“碳中和”。</w:t>
            </w:r>
          </w:p>
          <w:p w14:paraId="529C1800"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围绕以热化学反应为基础的各类工业过程，包括但不限于发电供热、钢铁有色、水泥建材等高排放行业，以及废物焚烧、煤焦化、燃料气化、燃料热解、原料裂解、焙烧煅烧、动力燃烧</w:t>
            </w:r>
            <w:r w:rsidRPr="00E754BB">
              <w:rPr>
                <w:rFonts w:ascii="Times New Roman" w:eastAsia="仿宋" w:hAnsi="Times New Roman"/>
                <w:kern w:val="0"/>
                <w:sz w:val="28"/>
                <w:szCs w:val="28"/>
              </w:rPr>
              <w:t>等</w:t>
            </w:r>
            <w:r w:rsidRPr="00E754BB">
              <w:rPr>
                <w:rFonts w:ascii="Times New Roman" w:eastAsia="仿宋" w:hAnsi="Times New Roman" w:hint="eastAsia"/>
                <w:kern w:val="0"/>
                <w:sz w:val="28"/>
                <w:szCs w:val="28"/>
              </w:rPr>
              <w:t>典型热化学反应过程，聚焦其发生的典型热化学反应</w:t>
            </w:r>
            <w:r w:rsidRPr="00E754BB">
              <w:rPr>
                <w:rFonts w:ascii="Times New Roman" w:eastAsia="仿宋" w:hAnsi="Times New Roman"/>
                <w:kern w:val="0"/>
                <w:sz w:val="28"/>
                <w:szCs w:val="28"/>
              </w:rPr>
              <w:t>，</w:t>
            </w:r>
            <w:r w:rsidRPr="00E754BB">
              <w:rPr>
                <w:rFonts w:ascii="Times New Roman" w:eastAsia="仿宋" w:hAnsi="Times New Roman" w:hint="eastAsia"/>
                <w:kern w:val="0"/>
                <w:sz w:val="28"/>
                <w:szCs w:val="28"/>
              </w:rPr>
              <w:t>通过创新反应途径和反应调控技术等的</w:t>
            </w:r>
            <w:r w:rsidRPr="00E754BB">
              <w:rPr>
                <w:rFonts w:ascii="Times New Roman" w:eastAsia="仿宋" w:hAnsi="Times New Roman" w:hint="eastAsia"/>
                <w:sz w:val="28"/>
                <w:szCs w:val="28"/>
              </w:rPr>
              <w:t>创新</w:t>
            </w:r>
            <w:r w:rsidRPr="00E754BB">
              <w:rPr>
                <w:rFonts w:ascii="Times New Roman" w:eastAsia="仿宋" w:hAnsi="Times New Roman" w:hint="eastAsia"/>
                <w:kern w:val="0"/>
                <w:sz w:val="28"/>
                <w:szCs w:val="28"/>
              </w:rPr>
              <w:t>，</w:t>
            </w:r>
            <w:r w:rsidRPr="00E754BB">
              <w:rPr>
                <w:rFonts w:ascii="Times New Roman" w:eastAsia="仿宋" w:hAnsi="Times New Roman"/>
                <w:sz w:val="28"/>
                <w:szCs w:val="28"/>
              </w:rPr>
              <w:t>提高能源生产</w:t>
            </w:r>
            <w:r w:rsidRPr="00E754BB">
              <w:rPr>
                <w:rFonts w:ascii="Times New Roman" w:eastAsia="仿宋" w:hAnsi="Times New Roman" w:hint="eastAsia"/>
                <w:sz w:val="28"/>
                <w:szCs w:val="28"/>
              </w:rPr>
              <w:t>及能源</w:t>
            </w:r>
            <w:r w:rsidRPr="00E754BB">
              <w:rPr>
                <w:rFonts w:ascii="Times New Roman" w:eastAsia="仿宋" w:hAnsi="Times New Roman"/>
                <w:sz w:val="28"/>
                <w:szCs w:val="28"/>
              </w:rPr>
              <w:t>利用效率</w:t>
            </w:r>
            <w:r w:rsidRPr="00E754BB">
              <w:rPr>
                <w:rFonts w:ascii="Times New Roman" w:eastAsia="仿宋" w:hAnsi="Times New Roman" w:hint="eastAsia"/>
                <w:sz w:val="28"/>
                <w:szCs w:val="28"/>
              </w:rPr>
              <w:t>，或降低燃料及各种形式能源消耗，可形成显著的二氧化碳减排效应</w:t>
            </w:r>
            <w:r w:rsidRPr="00E754BB">
              <w:rPr>
                <w:rFonts w:ascii="Times New Roman" w:eastAsia="仿宋" w:hAnsi="Times New Roman"/>
                <w:kern w:val="0"/>
                <w:sz w:val="28"/>
                <w:szCs w:val="28"/>
              </w:rPr>
              <w:t>。</w:t>
            </w:r>
          </w:p>
          <w:p w14:paraId="4951967C"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kern w:val="0"/>
                <w:sz w:val="28"/>
                <w:szCs w:val="28"/>
              </w:rPr>
              <w:t>拟通过本主题，</w:t>
            </w:r>
            <w:r w:rsidRPr="00E754BB">
              <w:rPr>
                <w:rFonts w:ascii="Times New Roman" w:eastAsia="仿宋" w:hAnsi="Times New Roman" w:hint="eastAsia"/>
                <w:kern w:val="0"/>
                <w:sz w:val="28"/>
                <w:szCs w:val="28"/>
              </w:rPr>
              <w:t>基于反应调控和重构，</w:t>
            </w:r>
            <w:r w:rsidRPr="00E754BB">
              <w:rPr>
                <w:rFonts w:ascii="Times New Roman" w:eastAsia="仿宋" w:hAnsi="Times New Roman"/>
                <w:kern w:val="0"/>
                <w:sz w:val="28"/>
                <w:szCs w:val="28"/>
              </w:rPr>
              <w:t>实现各类工业过程经流程再造、高温反应低温化、加热方式变革等途径形成的过程效率提升和能耗降低，</w:t>
            </w:r>
            <w:r w:rsidRPr="00E754BB">
              <w:rPr>
                <w:rFonts w:ascii="Times New Roman" w:eastAsia="仿宋" w:hAnsi="Times New Roman" w:hint="eastAsia"/>
                <w:kern w:val="0"/>
                <w:sz w:val="28"/>
                <w:szCs w:val="28"/>
              </w:rPr>
              <w:t>从源头上减少碳排放，贡献我国“碳中和”战略</w:t>
            </w:r>
            <w:r w:rsidRPr="00E754BB">
              <w:rPr>
                <w:rFonts w:ascii="Times New Roman" w:eastAsia="仿宋" w:hAnsi="Times New Roman"/>
                <w:kern w:val="0"/>
                <w:sz w:val="28"/>
                <w:szCs w:val="28"/>
              </w:rPr>
              <w:t>。</w:t>
            </w:r>
          </w:p>
          <w:p w14:paraId="5A06EEC2" w14:textId="77777777" w:rsidR="00E754BB" w:rsidRPr="00E754BB" w:rsidRDefault="00E754BB" w:rsidP="006D5E51">
            <w:pPr>
              <w:snapToGrid w:val="0"/>
              <w:spacing w:line="312" w:lineRule="auto"/>
              <w:ind w:firstLineChars="200" w:firstLine="560"/>
              <w:rPr>
                <w:rFonts w:ascii="仿宋" w:eastAsia="仿宋" w:hAnsi="仿宋" w:cs="仿宋" w:hint="eastAsia"/>
                <w:kern w:val="0"/>
                <w:sz w:val="28"/>
                <w:szCs w:val="28"/>
              </w:rPr>
            </w:pPr>
          </w:p>
        </w:tc>
      </w:tr>
      <w:tr w:rsidR="00E754BB" w:rsidRPr="00E754BB" w14:paraId="00A38C1C" w14:textId="77777777" w:rsidTr="006D5E51">
        <w:trPr>
          <w:trHeight w:val="1266"/>
          <w:jc w:val="center"/>
        </w:trPr>
        <w:tc>
          <w:tcPr>
            <w:tcW w:w="8220" w:type="dxa"/>
          </w:tcPr>
          <w:p w14:paraId="13657960"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36EE091B" w14:textId="77777777" w:rsidR="00E754BB" w:rsidRPr="00E754BB" w:rsidRDefault="00E754BB" w:rsidP="006D5E51">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 反应调控</w:t>
            </w:r>
          </w:p>
          <w:p w14:paraId="64E0113F" w14:textId="77777777" w:rsidR="00E754BB" w:rsidRPr="00E754BB" w:rsidRDefault="00E754BB" w:rsidP="006D5E51">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2. 反应温和化</w:t>
            </w:r>
          </w:p>
          <w:p w14:paraId="03027FD2" w14:textId="77777777" w:rsidR="00E754BB" w:rsidRPr="00E754BB" w:rsidRDefault="00E754BB" w:rsidP="006D5E51">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3. 传递强化</w:t>
            </w:r>
          </w:p>
          <w:p w14:paraId="11EE5E47" w14:textId="77777777" w:rsidR="00E754BB" w:rsidRPr="00E754BB" w:rsidRDefault="00E754BB" w:rsidP="006D5E51">
            <w:pPr>
              <w:snapToGrid w:val="0"/>
              <w:spacing w:line="360" w:lineRule="auto"/>
              <w:rPr>
                <w:rFonts w:ascii="仿宋" w:eastAsia="仿宋" w:hAnsi="仿宋" w:cs="仿宋" w:hint="eastAsia"/>
                <w:kern w:val="0"/>
                <w:sz w:val="24"/>
                <w:szCs w:val="24"/>
              </w:rPr>
            </w:pPr>
            <w:r w:rsidRPr="00E754BB">
              <w:rPr>
                <w:rFonts w:ascii="仿宋" w:eastAsia="仿宋" w:hAnsi="仿宋" w:cs="仿宋" w:hint="eastAsia"/>
                <w:kern w:val="0"/>
                <w:sz w:val="28"/>
                <w:szCs w:val="28"/>
              </w:rPr>
              <w:t>4. 节能降耗</w:t>
            </w:r>
          </w:p>
        </w:tc>
      </w:tr>
    </w:tbl>
    <w:p w14:paraId="1D42CF23" w14:textId="77777777" w:rsidR="00E754BB" w:rsidRPr="00E754BB" w:rsidRDefault="00E754BB" w:rsidP="00E754BB">
      <w:r w:rsidRPr="00E754BB">
        <w:br w:type="page"/>
      </w:r>
    </w:p>
    <w:p w14:paraId="271137B3" w14:textId="7AA19EF4" w:rsidR="00E754BB" w:rsidRPr="00E754BB" w:rsidRDefault="00E754BB" w:rsidP="00E754BB">
      <w:pPr>
        <w:snapToGrid w:val="0"/>
        <w:spacing w:beforeLines="50" w:before="156" w:afterLines="50" w:after="156"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7（赛道八：</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工程热化学）</w:t>
      </w:r>
    </w:p>
    <w:tbl>
      <w:tblPr>
        <w:tblStyle w:val="a3"/>
        <w:tblW w:w="0" w:type="auto"/>
        <w:jc w:val="center"/>
        <w:tblLook w:val="04A0" w:firstRow="1" w:lastRow="0" w:firstColumn="1" w:lastColumn="0" w:noHBand="0" w:noVBand="1"/>
      </w:tblPr>
      <w:tblGrid>
        <w:gridCol w:w="8220"/>
      </w:tblGrid>
      <w:tr w:rsidR="00E754BB" w:rsidRPr="00E754BB" w14:paraId="46F8547D" w14:textId="77777777" w:rsidTr="006D5E51">
        <w:trPr>
          <w:trHeight w:val="90"/>
          <w:jc w:val="center"/>
        </w:trPr>
        <w:tc>
          <w:tcPr>
            <w:tcW w:w="8220" w:type="dxa"/>
          </w:tcPr>
          <w:p w14:paraId="5A92A608"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主题：工业过程化石碳替代</w:t>
            </w:r>
          </w:p>
        </w:tc>
      </w:tr>
      <w:tr w:rsidR="00E754BB" w:rsidRPr="00E754BB" w14:paraId="0012FD89" w14:textId="77777777" w:rsidTr="006D5E51">
        <w:trPr>
          <w:trHeight w:val="1266"/>
          <w:jc w:val="center"/>
        </w:trPr>
        <w:tc>
          <w:tcPr>
            <w:tcW w:w="8220" w:type="dxa"/>
          </w:tcPr>
          <w:p w14:paraId="3FCE1DD2"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615AD608"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我国的工业过程仍主要依赖化石基碳氢燃料及原料（煤炭、石油、天然气、以及油页岩等），是形成过量二氧化碳排放的根源。另一方面，我国每年产生大量农林废弃物和轻工残渣，以及各种有机垃圾，相当于</w:t>
            </w:r>
            <w:r w:rsidRPr="00E754BB">
              <w:rPr>
                <w:rFonts w:ascii="Times New Roman" w:eastAsia="仿宋" w:hAnsi="Times New Roman" w:hint="eastAsia"/>
                <w:kern w:val="0"/>
                <w:sz w:val="28"/>
                <w:szCs w:val="28"/>
              </w:rPr>
              <w:t>5</w:t>
            </w:r>
            <w:r w:rsidRPr="00E754BB">
              <w:rPr>
                <w:rFonts w:ascii="Times New Roman" w:eastAsia="仿宋" w:hAnsi="Times New Roman" w:hint="eastAsia"/>
                <w:kern w:val="0"/>
                <w:sz w:val="28"/>
                <w:szCs w:val="28"/>
              </w:rPr>
              <w:t>亿吨左右标煤。最大限度地将现用的化石基碳氢燃料</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原料替换为生物基碳氢物质，可有效减少工业过程化石基碳氢资源的消耗，形成显著碳替代能力。工业流程（如发电、工业热、炼铁、水泥、石灰等许多能源密集型流程）的碳排放强度与所使用的燃料或原料密切相关。针对相同工艺，降低燃料或原料的化石碳强度是减少化石碳排放的简单解决方案。通过使用低碳</w:t>
            </w:r>
            <w:proofErr w:type="gramStart"/>
            <w:r w:rsidRPr="00E754BB">
              <w:rPr>
                <w:rFonts w:ascii="Times New Roman" w:eastAsia="仿宋" w:hAnsi="Times New Roman" w:hint="eastAsia"/>
                <w:kern w:val="0"/>
                <w:sz w:val="28"/>
                <w:szCs w:val="28"/>
              </w:rPr>
              <w:t>或零碳强度</w:t>
            </w:r>
            <w:proofErr w:type="gramEnd"/>
            <w:r w:rsidRPr="00E754BB">
              <w:rPr>
                <w:rFonts w:ascii="Times New Roman" w:eastAsia="仿宋" w:hAnsi="Times New Roman" w:hint="eastAsia"/>
                <w:kern w:val="0"/>
                <w:sz w:val="28"/>
                <w:szCs w:val="28"/>
              </w:rPr>
              <w:t>的非化石碳基燃料和原料（生物质、有机废物等</w:t>
            </w:r>
            <w:r w:rsidRPr="00E754BB">
              <w:rPr>
                <w:rFonts w:ascii="Times New Roman" w:eastAsia="仿宋" w:hAnsi="Times New Roman" w:hint="eastAsia"/>
                <w:sz w:val="28"/>
                <w:szCs w:val="28"/>
              </w:rPr>
              <w:t>可再生碳</w:t>
            </w:r>
            <w:r w:rsidRPr="00E754BB">
              <w:rPr>
                <w:rFonts w:ascii="Times New Roman" w:eastAsia="仿宋" w:hAnsi="Times New Roman" w:hint="eastAsia"/>
                <w:kern w:val="0"/>
                <w:sz w:val="28"/>
                <w:szCs w:val="28"/>
              </w:rPr>
              <w:t>），代替上述高碳强度的燃料和原料，以此形成</w:t>
            </w:r>
            <w:r w:rsidRPr="00E754BB">
              <w:rPr>
                <w:rFonts w:ascii="Times New Roman" w:eastAsia="仿宋" w:hAnsi="Times New Roman" w:hint="eastAsia"/>
                <w:sz w:val="28"/>
                <w:szCs w:val="28"/>
              </w:rPr>
              <w:t>的任何技术升级、改造和更新的创新及设计，都可</w:t>
            </w:r>
            <w:r w:rsidRPr="00E754BB">
              <w:rPr>
                <w:rFonts w:ascii="Times New Roman" w:eastAsia="仿宋" w:hAnsi="Times New Roman" w:hint="eastAsia"/>
                <w:kern w:val="0"/>
                <w:sz w:val="28"/>
                <w:szCs w:val="28"/>
              </w:rPr>
              <w:t>实现</w:t>
            </w:r>
            <w:r w:rsidRPr="00E754BB">
              <w:rPr>
                <w:rFonts w:ascii="Times New Roman" w:eastAsia="仿宋" w:hAnsi="Times New Roman" w:hint="eastAsia"/>
                <w:sz w:val="28"/>
                <w:szCs w:val="28"/>
              </w:rPr>
              <w:t>对</w:t>
            </w:r>
            <w:proofErr w:type="gramStart"/>
            <w:r w:rsidRPr="00E754BB">
              <w:rPr>
                <w:rFonts w:ascii="Times New Roman" w:eastAsia="仿宋" w:hAnsi="Times New Roman" w:hint="eastAsia"/>
                <w:sz w:val="28"/>
                <w:szCs w:val="28"/>
              </w:rPr>
              <w:t>化石基碳燃料</w:t>
            </w:r>
            <w:proofErr w:type="gramEnd"/>
            <w:r w:rsidRPr="00E754BB">
              <w:rPr>
                <w:rFonts w:ascii="Times New Roman" w:eastAsia="仿宋" w:hAnsi="Times New Roman" w:hint="eastAsia"/>
                <w:sz w:val="28"/>
                <w:szCs w:val="28"/>
              </w:rPr>
              <w:t>、</w:t>
            </w:r>
            <w:proofErr w:type="gramStart"/>
            <w:r w:rsidRPr="00E754BB">
              <w:rPr>
                <w:rFonts w:ascii="Times New Roman" w:eastAsia="仿宋" w:hAnsi="Times New Roman" w:hint="eastAsia"/>
                <w:sz w:val="28"/>
                <w:szCs w:val="28"/>
              </w:rPr>
              <w:t>碳原料</w:t>
            </w:r>
            <w:proofErr w:type="gramEnd"/>
            <w:r w:rsidRPr="00E754BB">
              <w:rPr>
                <w:rFonts w:ascii="Times New Roman" w:eastAsia="仿宋" w:hAnsi="Times New Roman" w:hint="eastAsia"/>
                <w:sz w:val="28"/>
                <w:szCs w:val="28"/>
              </w:rPr>
              <w:t>的有效替代</w:t>
            </w:r>
            <w:r w:rsidRPr="00E754BB">
              <w:rPr>
                <w:rFonts w:ascii="Times New Roman" w:eastAsia="仿宋" w:hAnsi="Times New Roman" w:hint="eastAsia"/>
                <w:kern w:val="0"/>
                <w:sz w:val="28"/>
                <w:szCs w:val="28"/>
              </w:rPr>
              <w:t>。</w:t>
            </w:r>
          </w:p>
          <w:p w14:paraId="74D1DB74"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kern w:val="0"/>
                <w:sz w:val="28"/>
                <w:szCs w:val="28"/>
              </w:rPr>
              <w:t>拟通过本主题，</w:t>
            </w:r>
            <w:r w:rsidRPr="00E754BB">
              <w:rPr>
                <w:rFonts w:ascii="Times New Roman" w:eastAsia="仿宋" w:hAnsi="Times New Roman" w:hint="eastAsia"/>
                <w:kern w:val="0"/>
                <w:sz w:val="28"/>
                <w:szCs w:val="28"/>
              </w:rPr>
              <w:t>利用生物质、有机废物等可再生及废弃碳基能源及原料替代工业过程使用的化石基碳氢能源及原料，通过对化石碳的替代而大幅减少</w:t>
            </w:r>
            <w:r w:rsidRPr="00E754BB">
              <w:rPr>
                <w:rFonts w:ascii="Times New Roman" w:eastAsia="仿宋" w:hAnsi="Times New Roman"/>
                <w:kern w:val="0"/>
                <w:sz w:val="28"/>
                <w:szCs w:val="28"/>
              </w:rPr>
              <w:t>我国</w:t>
            </w:r>
            <w:r w:rsidRPr="00E754BB">
              <w:rPr>
                <w:rFonts w:ascii="Times New Roman" w:eastAsia="仿宋" w:hAnsi="Times New Roman" w:hint="eastAsia"/>
                <w:kern w:val="0"/>
                <w:sz w:val="28"/>
                <w:szCs w:val="28"/>
              </w:rPr>
              <w:t>热化学反应工业过程的</w:t>
            </w:r>
            <w:r w:rsidRPr="00E754BB">
              <w:rPr>
                <w:rFonts w:ascii="Times New Roman" w:eastAsia="仿宋" w:hAnsi="Times New Roman"/>
                <w:kern w:val="0"/>
                <w:sz w:val="28"/>
                <w:szCs w:val="28"/>
              </w:rPr>
              <w:t>碳排放。</w:t>
            </w:r>
          </w:p>
          <w:p w14:paraId="31DCD638" w14:textId="77777777" w:rsidR="00E754BB" w:rsidRPr="00E754BB" w:rsidRDefault="00E754BB" w:rsidP="006D5E51">
            <w:pPr>
              <w:snapToGrid w:val="0"/>
              <w:spacing w:line="312" w:lineRule="auto"/>
              <w:ind w:firstLineChars="200" w:firstLine="560"/>
              <w:rPr>
                <w:rFonts w:ascii="仿宋" w:eastAsia="仿宋" w:hAnsi="仿宋" w:cs="仿宋" w:hint="eastAsia"/>
                <w:kern w:val="0"/>
                <w:sz w:val="28"/>
                <w:szCs w:val="28"/>
              </w:rPr>
            </w:pPr>
          </w:p>
        </w:tc>
      </w:tr>
      <w:tr w:rsidR="00E754BB" w:rsidRPr="00E754BB" w14:paraId="229A56D3" w14:textId="77777777" w:rsidTr="006D5E51">
        <w:trPr>
          <w:trHeight w:val="1266"/>
          <w:jc w:val="center"/>
        </w:trPr>
        <w:tc>
          <w:tcPr>
            <w:tcW w:w="8220" w:type="dxa"/>
          </w:tcPr>
          <w:p w14:paraId="7395266A"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3BEFB2CF" w14:textId="77777777" w:rsidR="00E754BB" w:rsidRPr="00E754BB" w:rsidRDefault="00E754BB" w:rsidP="006D5E51">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w:t>
            </w:r>
            <w:r w:rsidRPr="00E754BB">
              <w:rPr>
                <w:rFonts w:hint="eastAsia"/>
                <w:sz w:val="22"/>
                <w:szCs w:val="24"/>
              </w:rPr>
              <w:t xml:space="preserve"> </w:t>
            </w:r>
            <w:r w:rsidRPr="00E754BB">
              <w:rPr>
                <w:rFonts w:ascii="仿宋" w:eastAsia="仿宋" w:hAnsi="仿宋" w:cs="仿宋" w:hint="eastAsia"/>
                <w:kern w:val="0"/>
                <w:sz w:val="28"/>
                <w:szCs w:val="24"/>
              </w:rPr>
              <w:t>化石燃料替代</w:t>
            </w:r>
          </w:p>
          <w:p w14:paraId="75AB91E0" w14:textId="77777777" w:rsidR="00E754BB" w:rsidRPr="00E754BB" w:rsidRDefault="00E754BB" w:rsidP="006D5E51">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2.</w:t>
            </w:r>
            <w:r w:rsidRPr="00E754BB">
              <w:rPr>
                <w:rFonts w:hint="eastAsia"/>
                <w:sz w:val="22"/>
                <w:szCs w:val="24"/>
              </w:rPr>
              <w:t xml:space="preserve"> </w:t>
            </w:r>
            <w:r w:rsidRPr="00E754BB">
              <w:rPr>
                <w:rFonts w:ascii="仿宋" w:eastAsia="仿宋" w:hAnsi="仿宋" w:cs="仿宋" w:hint="eastAsia"/>
                <w:kern w:val="0"/>
                <w:sz w:val="28"/>
                <w:szCs w:val="24"/>
              </w:rPr>
              <w:t>化石碳氢原料替代</w:t>
            </w:r>
          </w:p>
          <w:p w14:paraId="5208470B" w14:textId="77777777" w:rsidR="00E754BB" w:rsidRPr="00E754BB" w:rsidRDefault="00E754BB" w:rsidP="006D5E51">
            <w:pPr>
              <w:snapToGrid w:val="0"/>
              <w:spacing w:line="360" w:lineRule="auto"/>
              <w:rPr>
                <w:rFonts w:ascii="仿宋" w:eastAsia="仿宋" w:hAnsi="仿宋" w:cs="仿宋" w:hint="eastAsia"/>
                <w:kern w:val="0"/>
                <w:sz w:val="24"/>
                <w:szCs w:val="24"/>
              </w:rPr>
            </w:pPr>
            <w:r w:rsidRPr="00E754BB">
              <w:rPr>
                <w:rFonts w:ascii="仿宋" w:eastAsia="仿宋" w:hAnsi="仿宋" w:cs="仿宋" w:hint="eastAsia"/>
                <w:kern w:val="0"/>
                <w:sz w:val="28"/>
                <w:szCs w:val="24"/>
              </w:rPr>
              <w:t>3. 化石碳材料替代</w:t>
            </w:r>
          </w:p>
        </w:tc>
      </w:tr>
    </w:tbl>
    <w:p w14:paraId="1601B0BA" w14:textId="77777777" w:rsidR="00E754BB" w:rsidRPr="00E754BB" w:rsidRDefault="00E754BB" w:rsidP="00E754BB">
      <w:r w:rsidRPr="00E754BB">
        <w:br w:type="page"/>
      </w:r>
    </w:p>
    <w:p w14:paraId="59E57B67" w14:textId="255C0036" w:rsidR="00E754BB" w:rsidRPr="00E754BB" w:rsidRDefault="00E754BB" w:rsidP="00E754BB">
      <w:pPr>
        <w:snapToGrid w:val="0"/>
        <w:spacing w:beforeLines="50" w:before="156" w:afterLines="50" w:after="156"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38（赛道八：</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工程热化学）</w:t>
      </w:r>
    </w:p>
    <w:tbl>
      <w:tblPr>
        <w:tblStyle w:val="a3"/>
        <w:tblW w:w="0" w:type="auto"/>
        <w:jc w:val="center"/>
        <w:tblLook w:val="04A0" w:firstRow="1" w:lastRow="0" w:firstColumn="1" w:lastColumn="0" w:noHBand="0" w:noVBand="1"/>
      </w:tblPr>
      <w:tblGrid>
        <w:gridCol w:w="8220"/>
      </w:tblGrid>
      <w:tr w:rsidR="00E754BB" w:rsidRPr="00E754BB" w14:paraId="6EAE1C72" w14:textId="77777777" w:rsidTr="006D5E51">
        <w:trPr>
          <w:trHeight w:val="90"/>
          <w:jc w:val="center"/>
        </w:trPr>
        <w:tc>
          <w:tcPr>
            <w:tcW w:w="8220" w:type="dxa"/>
          </w:tcPr>
          <w:p w14:paraId="53BC0239"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主题：绿色低碳工程热化学</w:t>
            </w:r>
          </w:p>
        </w:tc>
      </w:tr>
      <w:tr w:rsidR="00E754BB" w:rsidRPr="00E754BB" w14:paraId="653AD871" w14:textId="77777777" w:rsidTr="006D5E51">
        <w:trPr>
          <w:trHeight w:val="1266"/>
          <w:jc w:val="center"/>
        </w:trPr>
        <w:tc>
          <w:tcPr>
            <w:tcW w:w="8220" w:type="dxa"/>
          </w:tcPr>
          <w:p w14:paraId="28863627"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3FD85002"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绿电，指的是在生产电力的过程中，二氧化碳排放量为</w:t>
            </w:r>
            <w:proofErr w:type="gramStart"/>
            <w:r w:rsidRPr="00E754BB">
              <w:rPr>
                <w:rFonts w:ascii="Times New Roman" w:eastAsia="仿宋" w:hAnsi="Times New Roman" w:hint="eastAsia"/>
                <w:kern w:val="0"/>
                <w:sz w:val="28"/>
                <w:szCs w:val="28"/>
              </w:rPr>
              <w:t>零或趋近于</w:t>
            </w:r>
            <w:proofErr w:type="gramEnd"/>
            <w:r w:rsidRPr="00E754BB">
              <w:rPr>
                <w:rFonts w:ascii="Times New Roman" w:eastAsia="仿宋" w:hAnsi="Times New Roman" w:hint="eastAsia"/>
                <w:kern w:val="0"/>
                <w:sz w:val="28"/>
                <w:szCs w:val="28"/>
              </w:rPr>
              <w:t>零的电。相较于其他方式（如火力发电）所生产的电力，对于生态环境的碳排放影响低</w:t>
            </w:r>
            <w:r w:rsidRPr="00E754BB">
              <w:rPr>
                <w:rFonts w:ascii="仿宋" w:eastAsia="仿宋" w:hAnsi="仿宋" w:cs="仿宋" w:hint="eastAsia"/>
                <w:kern w:val="0"/>
                <w:sz w:val="28"/>
                <w:szCs w:val="28"/>
              </w:rPr>
              <w:t>，具有清洁、可持续的特点。绿氢，则通常指依托电解水技术，</w:t>
            </w:r>
            <w:proofErr w:type="gramStart"/>
            <w:r w:rsidRPr="00E754BB">
              <w:rPr>
                <w:rFonts w:ascii="仿宋" w:eastAsia="仿宋" w:hAnsi="仿宋" w:cs="仿宋" w:hint="eastAsia"/>
                <w:kern w:val="0"/>
                <w:sz w:val="28"/>
                <w:szCs w:val="28"/>
              </w:rPr>
              <w:t>利用绿电驱动</w:t>
            </w:r>
            <w:proofErr w:type="gramEnd"/>
            <w:r w:rsidRPr="00E754BB">
              <w:rPr>
                <w:rFonts w:ascii="仿宋" w:eastAsia="仿宋" w:hAnsi="仿宋" w:cs="仿宋" w:hint="eastAsia"/>
                <w:kern w:val="0"/>
                <w:sz w:val="28"/>
                <w:szCs w:val="28"/>
              </w:rPr>
              <w:t>电解槽分解水分子而产生的氢气。这一过程不产生碳排放，因此被称为“绿氢”。</w:t>
            </w:r>
            <w:r w:rsidRPr="00E754BB">
              <w:rPr>
                <w:rFonts w:ascii="Times New Roman" w:eastAsia="仿宋" w:hAnsi="Times New Roman" w:hint="eastAsia"/>
                <w:kern w:val="0"/>
                <w:sz w:val="28"/>
                <w:szCs w:val="28"/>
              </w:rPr>
              <w:t>在能源转型和低碳发展要求的大背景下，依据更广泛的“绿色能源”内涵，利用</w:t>
            </w:r>
            <w:r w:rsidRPr="00E754BB">
              <w:rPr>
                <w:rFonts w:ascii="Times New Roman" w:eastAsia="仿宋" w:hAnsi="Times New Roman"/>
                <w:kern w:val="0"/>
                <w:sz w:val="28"/>
                <w:szCs w:val="28"/>
              </w:rPr>
              <w:t>风、</w:t>
            </w:r>
            <w:r w:rsidRPr="00E754BB">
              <w:rPr>
                <w:rFonts w:ascii="Times New Roman" w:eastAsia="仿宋" w:hAnsi="Times New Roman" w:hint="eastAsia"/>
                <w:kern w:val="0"/>
                <w:sz w:val="28"/>
                <w:szCs w:val="28"/>
              </w:rPr>
              <w:t>光、</w:t>
            </w:r>
            <w:r w:rsidRPr="00E754BB">
              <w:rPr>
                <w:rFonts w:ascii="Times New Roman" w:eastAsia="仿宋" w:hAnsi="Times New Roman"/>
                <w:kern w:val="0"/>
                <w:sz w:val="28"/>
                <w:szCs w:val="28"/>
              </w:rPr>
              <w:t>水、生物质、</w:t>
            </w:r>
            <w:r w:rsidRPr="00E754BB">
              <w:rPr>
                <w:rFonts w:ascii="Times New Roman" w:eastAsia="仿宋" w:hAnsi="Times New Roman" w:hint="eastAsia"/>
                <w:kern w:val="0"/>
                <w:sz w:val="28"/>
                <w:szCs w:val="28"/>
              </w:rPr>
              <w:t>有机废物、</w:t>
            </w:r>
            <w:r w:rsidRPr="00E754BB">
              <w:rPr>
                <w:rFonts w:ascii="Times New Roman" w:eastAsia="仿宋" w:hAnsi="Times New Roman"/>
                <w:kern w:val="0"/>
                <w:sz w:val="28"/>
                <w:szCs w:val="28"/>
              </w:rPr>
              <w:t>地热、海洋</w:t>
            </w:r>
            <w:r w:rsidRPr="00E754BB">
              <w:rPr>
                <w:rFonts w:ascii="Times New Roman" w:eastAsia="仿宋" w:hAnsi="Times New Roman" w:hint="eastAsia"/>
                <w:kern w:val="0"/>
                <w:sz w:val="28"/>
                <w:szCs w:val="28"/>
              </w:rPr>
              <w:t>能</w:t>
            </w:r>
            <w:r w:rsidRPr="00E754BB">
              <w:rPr>
                <w:rFonts w:ascii="Times New Roman" w:eastAsia="仿宋" w:hAnsi="Times New Roman"/>
                <w:kern w:val="0"/>
                <w:sz w:val="28"/>
                <w:szCs w:val="28"/>
              </w:rPr>
              <w:t>等</w:t>
            </w:r>
            <w:r w:rsidRPr="00E754BB">
              <w:rPr>
                <w:rFonts w:ascii="Times New Roman" w:eastAsia="仿宋" w:hAnsi="Times New Roman" w:hint="eastAsia"/>
                <w:kern w:val="0"/>
                <w:sz w:val="28"/>
                <w:szCs w:val="28"/>
              </w:rPr>
              <w:t>非化石热、电、氢等绿色或非化石能源替代化石基的热、电和</w:t>
            </w:r>
            <w:proofErr w:type="gramStart"/>
            <w:r w:rsidRPr="00E754BB">
              <w:rPr>
                <w:rFonts w:ascii="Times New Roman" w:eastAsia="仿宋" w:hAnsi="Times New Roman" w:hint="eastAsia"/>
                <w:kern w:val="0"/>
                <w:sz w:val="28"/>
                <w:szCs w:val="28"/>
              </w:rPr>
              <w:t>氢，</w:t>
            </w:r>
            <w:proofErr w:type="gramEnd"/>
            <w:r w:rsidRPr="00E754BB">
              <w:rPr>
                <w:rFonts w:ascii="Times New Roman" w:eastAsia="仿宋" w:hAnsi="Times New Roman" w:hint="eastAsia"/>
                <w:kern w:val="0"/>
                <w:sz w:val="28"/>
                <w:szCs w:val="28"/>
              </w:rPr>
              <w:t>以及利用低碳燃料</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原料替代高碳燃料</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原料，如使用氢气、烷烃、合成气等替代焦炭、半焦等代表的高碳反应物，在</w:t>
            </w:r>
            <w:r w:rsidRPr="00E754BB">
              <w:rPr>
                <w:rFonts w:ascii="Times New Roman" w:eastAsia="仿宋" w:hAnsi="Times New Roman"/>
                <w:kern w:val="0"/>
                <w:sz w:val="28"/>
                <w:szCs w:val="28"/>
              </w:rPr>
              <w:t>冶金、化工、建材</w:t>
            </w:r>
            <w:r w:rsidRPr="00E754BB">
              <w:rPr>
                <w:rFonts w:ascii="Times New Roman" w:eastAsia="仿宋" w:hAnsi="Times New Roman" w:hint="eastAsia"/>
                <w:kern w:val="0"/>
                <w:sz w:val="28"/>
                <w:szCs w:val="28"/>
              </w:rPr>
              <w:t>、动力装备等领域开拓发展新一代</w:t>
            </w:r>
            <w:r w:rsidRPr="00E754BB">
              <w:rPr>
                <w:rFonts w:ascii="Times New Roman" w:eastAsia="仿宋" w:hAnsi="Times New Roman"/>
                <w:kern w:val="0"/>
                <w:sz w:val="28"/>
                <w:szCs w:val="28"/>
              </w:rPr>
              <w:t>热化学反应</w:t>
            </w:r>
            <w:r w:rsidRPr="00E754BB">
              <w:rPr>
                <w:rFonts w:ascii="Times New Roman" w:eastAsia="仿宋" w:hAnsi="Times New Roman" w:hint="eastAsia"/>
                <w:kern w:val="0"/>
                <w:sz w:val="28"/>
                <w:szCs w:val="28"/>
              </w:rPr>
              <w:t>技术与过程，为在保持产能规模及其不断增长的前提下，有效降低我国热化学反应工业过程碳排放强度提供关键技术。</w:t>
            </w:r>
          </w:p>
          <w:p w14:paraId="68822E65" w14:textId="77777777" w:rsidR="00E754BB" w:rsidRPr="00E754BB" w:rsidRDefault="00E754BB" w:rsidP="006D5E51">
            <w:pPr>
              <w:snapToGrid w:val="0"/>
              <w:spacing w:line="312" w:lineRule="auto"/>
              <w:ind w:firstLineChars="200" w:firstLine="560"/>
              <w:rPr>
                <w:rFonts w:ascii="仿宋" w:eastAsia="仿宋" w:hAnsi="仿宋" w:cs="仿宋" w:hint="eastAsia"/>
                <w:kern w:val="0"/>
                <w:sz w:val="28"/>
                <w:szCs w:val="28"/>
              </w:rPr>
            </w:pPr>
            <w:r w:rsidRPr="00E754BB">
              <w:rPr>
                <w:rFonts w:ascii="Times New Roman" w:eastAsia="仿宋" w:hAnsi="Times New Roman" w:hint="eastAsia"/>
                <w:kern w:val="0"/>
                <w:sz w:val="28"/>
                <w:szCs w:val="28"/>
              </w:rPr>
              <w:t>拟通过本主题，实现非化石绿色能源、以及低碳能源或原料在各类热化学反应工业过程中对传统高碳强度反应物和热、电等能源的替代，有效降低我国热化学工业过程的碳排放强度。</w:t>
            </w:r>
          </w:p>
        </w:tc>
      </w:tr>
      <w:tr w:rsidR="00E754BB" w:rsidRPr="00E754BB" w14:paraId="03D59978" w14:textId="77777777" w:rsidTr="006D5E51">
        <w:trPr>
          <w:trHeight w:val="1266"/>
          <w:jc w:val="center"/>
        </w:trPr>
        <w:tc>
          <w:tcPr>
            <w:tcW w:w="8220" w:type="dxa"/>
          </w:tcPr>
          <w:p w14:paraId="1D8E5BA4"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795E6E54" w14:textId="77777777" w:rsidR="00E754BB" w:rsidRPr="00E754BB" w:rsidRDefault="00E754BB" w:rsidP="006D5E51">
            <w:pPr>
              <w:snapToGrid w:val="0"/>
              <w:spacing w:line="360" w:lineRule="auto"/>
              <w:rPr>
                <w:rFonts w:ascii="仿宋" w:eastAsia="仿宋" w:hAnsi="仿宋" w:cs="仿宋" w:hint="eastAsia"/>
                <w:kern w:val="0"/>
                <w:sz w:val="28"/>
                <w:szCs w:val="28"/>
              </w:rPr>
            </w:pPr>
            <w:r w:rsidRPr="00E754BB">
              <w:rPr>
                <w:rFonts w:ascii="仿宋" w:eastAsia="仿宋" w:hAnsi="仿宋" w:cs="仿宋" w:hint="eastAsia"/>
                <w:kern w:val="0"/>
                <w:sz w:val="28"/>
                <w:szCs w:val="28"/>
              </w:rPr>
              <w:t>1.</w:t>
            </w:r>
            <w:r w:rsidRPr="00E754BB">
              <w:rPr>
                <w:rFonts w:hint="eastAsia"/>
                <w:sz w:val="22"/>
                <w:szCs w:val="24"/>
              </w:rPr>
              <w:t xml:space="preserve"> </w:t>
            </w:r>
            <w:proofErr w:type="gramStart"/>
            <w:r w:rsidRPr="00E754BB">
              <w:rPr>
                <w:rFonts w:ascii="仿宋" w:eastAsia="仿宋" w:hAnsi="仿宋" w:cs="仿宋" w:hint="eastAsia"/>
                <w:kern w:val="0"/>
                <w:sz w:val="28"/>
                <w:szCs w:val="24"/>
              </w:rPr>
              <w:t>绿电绿氢</w:t>
            </w:r>
            <w:proofErr w:type="gramEnd"/>
          </w:p>
          <w:p w14:paraId="36BB7EDB" w14:textId="77777777" w:rsidR="00E754BB" w:rsidRPr="00E754BB" w:rsidRDefault="00E754BB" w:rsidP="006D5E51">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2.</w:t>
            </w:r>
            <w:r w:rsidRPr="00E754BB">
              <w:rPr>
                <w:rFonts w:hint="eastAsia"/>
                <w:sz w:val="22"/>
                <w:szCs w:val="24"/>
              </w:rPr>
              <w:t xml:space="preserve"> </w:t>
            </w:r>
            <w:r w:rsidRPr="00E754BB">
              <w:rPr>
                <w:rFonts w:ascii="仿宋" w:eastAsia="仿宋" w:hAnsi="仿宋" w:cs="仿宋" w:hint="eastAsia"/>
                <w:kern w:val="0"/>
                <w:sz w:val="28"/>
                <w:szCs w:val="24"/>
              </w:rPr>
              <w:t>低碳物料</w:t>
            </w:r>
          </w:p>
          <w:p w14:paraId="51FE7897" w14:textId="77777777" w:rsidR="00E754BB" w:rsidRPr="00E754BB" w:rsidRDefault="00E754BB" w:rsidP="006D5E51">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4"/>
              </w:rPr>
              <w:t>3.</w:t>
            </w:r>
            <w:r w:rsidRPr="00E754BB">
              <w:rPr>
                <w:rFonts w:hint="eastAsia"/>
                <w:sz w:val="22"/>
                <w:szCs w:val="24"/>
              </w:rPr>
              <w:t xml:space="preserve"> </w:t>
            </w:r>
            <w:r w:rsidRPr="00E754BB">
              <w:rPr>
                <w:rFonts w:ascii="仿宋" w:eastAsia="仿宋" w:hAnsi="仿宋" w:cs="仿宋" w:hint="eastAsia"/>
                <w:kern w:val="0"/>
                <w:sz w:val="28"/>
                <w:szCs w:val="24"/>
              </w:rPr>
              <w:t>低碳反应</w:t>
            </w:r>
          </w:p>
          <w:p w14:paraId="2A651B50" w14:textId="77777777" w:rsidR="00E754BB" w:rsidRPr="00E754BB" w:rsidRDefault="00E754BB" w:rsidP="006D5E51">
            <w:pPr>
              <w:snapToGrid w:val="0"/>
              <w:spacing w:line="360" w:lineRule="auto"/>
              <w:rPr>
                <w:rFonts w:ascii="仿宋" w:eastAsia="仿宋" w:hAnsi="仿宋" w:cs="仿宋" w:hint="eastAsia"/>
                <w:kern w:val="0"/>
                <w:sz w:val="24"/>
              </w:rPr>
            </w:pPr>
            <w:r w:rsidRPr="00E754BB">
              <w:rPr>
                <w:rFonts w:ascii="仿宋" w:eastAsia="仿宋" w:hAnsi="仿宋" w:cs="仿宋" w:hint="eastAsia"/>
                <w:kern w:val="0"/>
                <w:sz w:val="28"/>
                <w:szCs w:val="24"/>
              </w:rPr>
              <w:t xml:space="preserve">4. </w:t>
            </w:r>
            <w:proofErr w:type="gramStart"/>
            <w:r w:rsidRPr="00E754BB">
              <w:rPr>
                <w:rFonts w:ascii="仿宋" w:eastAsia="仿宋" w:hAnsi="仿宋" w:cs="仿宋" w:hint="eastAsia"/>
                <w:kern w:val="0"/>
                <w:sz w:val="28"/>
                <w:szCs w:val="24"/>
              </w:rPr>
              <w:t>富氢冶金</w:t>
            </w:r>
            <w:proofErr w:type="gramEnd"/>
          </w:p>
        </w:tc>
      </w:tr>
    </w:tbl>
    <w:p w14:paraId="346D360F" w14:textId="77777777" w:rsidR="00E754BB" w:rsidRPr="00E754BB" w:rsidRDefault="00E754BB" w:rsidP="00E754BB">
      <w:r w:rsidRPr="00E754BB">
        <w:br w:type="page"/>
      </w:r>
    </w:p>
    <w:p w14:paraId="5CBFB065" w14:textId="5580DDF9" w:rsidR="00E754BB" w:rsidRPr="00E754BB" w:rsidRDefault="00E754BB" w:rsidP="00E754BB">
      <w:pPr>
        <w:snapToGrid w:val="0"/>
        <w:spacing w:beforeLines="50" w:before="156" w:afterLines="50" w:after="156"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命题3</w:t>
      </w:r>
      <w:r w:rsidRPr="00E754BB">
        <w:rPr>
          <w:rFonts w:ascii="仿宋" w:eastAsia="仿宋" w:hAnsi="仿宋" w:cs="仿宋_GB2312" w:hint="eastAsia"/>
          <w:b/>
          <w:bCs/>
          <w:sz w:val="32"/>
          <w:szCs w:val="32"/>
        </w:rPr>
        <w:t>9（赛道八：</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工程热化学）</w:t>
      </w:r>
    </w:p>
    <w:tbl>
      <w:tblPr>
        <w:tblStyle w:val="a3"/>
        <w:tblW w:w="0" w:type="auto"/>
        <w:jc w:val="center"/>
        <w:tblLook w:val="04A0" w:firstRow="1" w:lastRow="0" w:firstColumn="1" w:lastColumn="0" w:noHBand="0" w:noVBand="1"/>
      </w:tblPr>
      <w:tblGrid>
        <w:gridCol w:w="8220"/>
      </w:tblGrid>
      <w:tr w:rsidR="00E754BB" w:rsidRPr="00E754BB" w14:paraId="43950A09" w14:textId="77777777" w:rsidTr="006D5E51">
        <w:trPr>
          <w:trHeight w:val="90"/>
          <w:jc w:val="center"/>
        </w:trPr>
        <w:tc>
          <w:tcPr>
            <w:tcW w:w="8220" w:type="dxa"/>
          </w:tcPr>
          <w:p w14:paraId="40DEEF74"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主题：资源循环工程热化学</w:t>
            </w:r>
          </w:p>
        </w:tc>
      </w:tr>
      <w:tr w:rsidR="00E754BB" w:rsidRPr="00E754BB" w14:paraId="2497E78D" w14:textId="77777777" w:rsidTr="006D5E51">
        <w:trPr>
          <w:trHeight w:val="1266"/>
          <w:jc w:val="center"/>
        </w:trPr>
        <w:tc>
          <w:tcPr>
            <w:tcW w:w="8220" w:type="dxa"/>
          </w:tcPr>
          <w:p w14:paraId="47AECD64"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180A522B"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我国的</w:t>
            </w:r>
            <w:proofErr w:type="gramStart"/>
            <w:r w:rsidRPr="00E754BB">
              <w:rPr>
                <w:rFonts w:ascii="Times New Roman" w:eastAsia="仿宋" w:hAnsi="Times New Roman" w:hint="eastAsia"/>
                <w:kern w:val="0"/>
                <w:sz w:val="28"/>
                <w:szCs w:val="28"/>
              </w:rPr>
              <w:t>无机固废</w:t>
            </w:r>
            <w:proofErr w:type="gramEnd"/>
            <w:r w:rsidRPr="00E754BB">
              <w:rPr>
                <w:rFonts w:ascii="Times New Roman" w:eastAsia="仿宋" w:hAnsi="Times New Roman" w:hint="eastAsia"/>
                <w:kern w:val="0"/>
                <w:sz w:val="28"/>
                <w:szCs w:val="28"/>
              </w:rPr>
              <w:t>、高分子废物、工业排放气数量巨大，一方面由于环保的要求需要处置，另一方面其本身可通过化学反应再造，形成人类所需求的原料及产品，构成资源的循环利用，减少对化石</w:t>
            </w:r>
            <w:proofErr w:type="gramStart"/>
            <w:r w:rsidRPr="00E754BB">
              <w:rPr>
                <w:rFonts w:ascii="Times New Roman" w:eastAsia="仿宋" w:hAnsi="Times New Roman" w:hint="eastAsia"/>
                <w:kern w:val="0"/>
                <w:sz w:val="28"/>
                <w:szCs w:val="28"/>
              </w:rPr>
              <w:t>基原料</w:t>
            </w:r>
            <w:proofErr w:type="gramEnd"/>
            <w:r w:rsidRPr="00E754BB">
              <w:rPr>
                <w:rFonts w:ascii="Times New Roman" w:eastAsia="仿宋" w:hAnsi="Times New Roman" w:hint="eastAsia"/>
                <w:kern w:val="0"/>
                <w:sz w:val="28"/>
                <w:szCs w:val="28"/>
              </w:rPr>
              <w:t>的使用，显著贡献“双碳”战略，支撑碳中和型社会的建设和发展。在传统的循环利用中，废弃材料被机械回收和物理加工，用于制造质量要求较低的产品。经过多次反复循环使用后，都会因材料特性丧失或质量下降而无法使用，化学回收可从分子层面解决这一问题。</w:t>
            </w:r>
          </w:p>
          <w:p w14:paraId="5EFEF11E" w14:textId="77777777" w:rsidR="00E754BB" w:rsidRPr="00E754BB" w:rsidRDefault="00E754BB" w:rsidP="006D5E51">
            <w:pPr>
              <w:snapToGrid w:val="0"/>
              <w:spacing w:line="312" w:lineRule="auto"/>
              <w:ind w:firstLineChars="200" w:firstLine="560"/>
              <w:rPr>
                <w:rFonts w:ascii="Times New Roman" w:eastAsia="仿宋" w:hAnsi="Times New Roman"/>
                <w:sz w:val="28"/>
                <w:szCs w:val="28"/>
              </w:rPr>
            </w:pPr>
            <w:r w:rsidRPr="00E754BB">
              <w:rPr>
                <w:rFonts w:ascii="Times New Roman" w:eastAsia="仿宋" w:hAnsi="Times New Roman" w:hint="eastAsia"/>
                <w:kern w:val="0"/>
                <w:sz w:val="28"/>
                <w:szCs w:val="28"/>
              </w:rPr>
              <w:t>因此，针</w:t>
            </w:r>
            <w:r w:rsidRPr="00E754BB">
              <w:rPr>
                <w:rFonts w:ascii="Times New Roman" w:eastAsia="仿宋" w:hAnsi="Times New Roman"/>
                <w:kern w:val="0"/>
                <w:sz w:val="28"/>
                <w:szCs w:val="28"/>
              </w:rPr>
              <w:t>对</w:t>
            </w:r>
            <w:r w:rsidRPr="00E754BB">
              <w:rPr>
                <w:rFonts w:ascii="Times New Roman" w:eastAsia="仿宋" w:hAnsi="Times New Roman" w:hint="eastAsia"/>
                <w:kern w:val="0"/>
                <w:sz w:val="28"/>
                <w:szCs w:val="28"/>
              </w:rPr>
              <w:t>煤矸石、</w:t>
            </w:r>
            <w:r w:rsidRPr="00E754BB">
              <w:rPr>
                <w:rFonts w:ascii="Times New Roman" w:eastAsia="仿宋" w:hAnsi="Times New Roman"/>
                <w:kern w:val="0"/>
                <w:sz w:val="28"/>
                <w:szCs w:val="28"/>
              </w:rPr>
              <w:t>工业矿渣、低品位矿石</w:t>
            </w:r>
            <w:r w:rsidRPr="00E754BB">
              <w:rPr>
                <w:rFonts w:ascii="Times New Roman" w:eastAsia="仿宋" w:hAnsi="Times New Roman" w:hint="eastAsia"/>
                <w:kern w:val="0"/>
                <w:sz w:val="28"/>
                <w:szCs w:val="28"/>
              </w:rPr>
              <w:t>、建筑废物、交通废料</w:t>
            </w:r>
            <w:r w:rsidRPr="00E754BB">
              <w:rPr>
                <w:rFonts w:ascii="Times New Roman" w:eastAsia="仿宋" w:hAnsi="Times New Roman"/>
                <w:kern w:val="0"/>
                <w:sz w:val="28"/>
                <w:szCs w:val="28"/>
              </w:rPr>
              <w:t>等大宗</w:t>
            </w:r>
            <w:proofErr w:type="gramStart"/>
            <w:r w:rsidRPr="00E754BB">
              <w:rPr>
                <w:rFonts w:ascii="Times New Roman" w:eastAsia="仿宋" w:hAnsi="Times New Roman"/>
                <w:kern w:val="0"/>
                <w:sz w:val="28"/>
                <w:szCs w:val="28"/>
              </w:rPr>
              <w:t>无机</w:t>
            </w:r>
            <w:r w:rsidRPr="00E754BB">
              <w:rPr>
                <w:rFonts w:ascii="Times New Roman" w:eastAsia="仿宋" w:hAnsi="Times New Roman" w:hint="eastAsia"/>
                <w:kern w:val="0"/>
                <w:sz w:val="28"/>
                <w:szCs w:val="28"/>
              </w:rPr>
              <w:t>固废</w:t>
            </w:r>
            <w:proofErr w:type="gramEnd"/>
            <w:r w:rsidRPr="00E754BB">
              <w:rPr>
                <w:rFonts w:ascii="Times New Roman" w:eastAsia="仿宋" w:hAnsi="Times New Roman"/>
                <w:kern w:val="0"/>
                <w:sz w:val="28"/>
                <w:szCs w:val="28"/>
              </w:rPr>
              <w:t>，</w:t>
            </w:r>
            <w:r w:rsidRPr="00E754BB">
              <w:rPr>
                <w:rFonts w:ascii="Times New Roman" w:eastAsia="仿宋" w:hAnsi="Times New Roman" w:hint="eastAsia"/>
                <w:kern w:val="0"/>
                <w:sz w:val="28"/>
                <w:szCs w:val="28"/>
              </w:rPr>
              <w:t>废旧汽车、家电、电子产品、电池及部件，工业排放气、重质废油废渣，废橡胶、废塑料等废弃高分子，</w:t>
            </w:r>
            <w:r w:rsidRPr="00E754BB">
              <w:rPr>
                <w:rFonts w:ascii="Times New Roman" w:eastAsia="仿宋" w:hAnsi="Times New Roman"/>
                <w:kern w:val="0"/>
                <w:sz w:val="28"/>
                <w:szCs w:val="28"/>
              </w:rPr>
              <w:t>以及城乡垃圾</w:t>
            </w:r>
            <w:r w:rsidRPr="00E754BB">
              <w:rPr>
                <w:rFonts w:ascii="Times New Roman" w:eastAsia="仿宋" w:hAnsi="Times New Roman" w:hint="eastAsia"/>
                <w:kern w:val="0"/>
                <w:sz w:val="28"/>
                <w:szCs w:val="28"/>
              </w:rPr>
              <w:t>、</w:t>
            </w:r>
            <w:r w:rsidRPr="00E754BB">
              <w:rPr>
                <w:rFonts w:ascii="Times New Roman" w:eastAsia="仿宋" w:hAnsi="Times New Roman"/>
                <w:kern w:val="0"/>
                <w:sz w:val="28"/>
                <w:szCs w:val="28"/>
              </w:rPr>
              <w:t>生物质废物等有机废弃物</w:t>
            </w:r>
            <w:r w:rsidRPr="00E754BB">
              <w:rPr>
                <w:rFonts w:ascii="Times New Roman" w:eastAsia="仿宋" w:hAnsi="Times New Roman" w:hint="eastAsia"/>
                <w:kern w:val="0"/>
                <w:sz w:val="28"/>
                <w:szCs w:val="28"/>
              </w:rPr>
              <w:t>，通过热化学反应途径实现对这些量大面广低劣资源的无害化处置并同时有效循环和利用为原料、材料、甚至终端产品，相关</w:t>
            </w:r>
            <w:r w:rsidRPr="00E754BB">
              <w:rPr>
                <w:rFonts w:ascii="Times New Roman" w:eastAsia="仿宋" w:hAnsi="Times New Roman" w:hint="eastAsia"/>
                <w:sz w:val="28"/>
                <w:szCs w:val="28"/>
              </w:rPr>
              <w:t>创新及设计都是“双碳”目标的科技支撑。</w:t>
            </w:r>
          </w:p>
          <w:p w14:paraId="75750042" w14:textId="77777777" w:rsidR="00E754BB" w:rsidRPr="00E754BB" w:rsidRDefault="00E754BB" w:rsidP="006D5E51">
            <w:pPr>
              <w:snapToGrid w:val="0"/>
              <w:spacing w:line="312" w:lineRule="auto"/>
              <w:ind w:firstLineChars="200" w:firstLine="560"/>
              <w:rPr>
                <w:rFonts w:ascii="仿宋" w:eastAsia="仿宋" w:hAnsi="仿宋" w:cs="仿宋" w:hint="eastAsia"/>
                <w:kern w:val="0"/>
                <w:sz w:val="28"/>
                <w:szCs w:val="28"/>
              </w:rPr>
            </w:pPr>
            <w:r w:rsidRPr="00E754BB">
              <w:rPr>
                <w:rFonts w:ascii="Times New Roman" w:eastAsia="仿宋" w:hAnsi="Times New Roman" w:hint="eastAsia"/>
                <w:kern w:val="0"/>
                <w:sz w:val="28"/>
                <w:szCs w:val="28"/>
              </w:rPr>
              <w:t>拟通过本主题，实现各类无机</w:t>
            </w:r>
            <w:r w:rsidRPr="00E754BB">
              <w:rPr>
                <w:rFonts w:ascii="Times New Roman" w:eastAsia="仿宋" w:hAnsi="Times New Roman" w:hint="eastAsia"/>
                <w:kern w:val="0"/>
                <w:sz w:val="28"/>
                <w:szCs w:val="28"/>
              </w:rPr>
              <w:t>/</w:t>
            </w:r>
            <w:r w:rsidRPr="00E754BB">
              <w:rPr>
                <w:rFonts w:ascii="Times New Roman" w:eastAsia="仿宋" w:hAnsi="Times New Roman" w:hint="eastAsia"/>
                <w:kern w:val="0"/>
                <w:sz w:val="28"/>
                <w:szCs w:val="28"/>
              </w:rPr>
              <w:t>有机废物、工业排放气的热化学处置、转化及利用，以及催化等强化的热化学转化利用，实现资源的有效循环利用，通过“碳”的循环减少碳排放。</w:t>
            </w:r>
          </w:p>
        </w:tc>
      </w:tr>
      <w:tr w:rsidR="00E754BB" w:rsidRPr="00E754BB" w14:paraId="05BCB9C7" w14:textId="77777777" w:rsidTr="006D5E51">
        <w:trPr>
          <w:trHeight w:val="1266"/>
          <w:jc w:val="center"/>
        </w:trPr>
        <w:tc>
          <w:tcPr>
            <w:tcW w:w="8220" w:type="dxa"/>
          </w:tcPr>
          <w:p w14:paraId="729AE48F"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3B3F4812" w14:textId="77777777" w:rsidR="00E754BB" w:rsidRPr="00E754BB" w:rsidRDefault="00E754BB" w:rsidP="006D5E51">
            <w:pPr>
              <w:snapToGrid w:val="0"/>
              <w:spacing w:line="360" w:lineRule="auto"/>
              <w:rPr>
                <w:rFonts w:ascii="仿宋" w:eastAsia="仿宋" w:hAnsi="仿宋" w:cs="仿宋" w:hint="eastAsia"/>
                <w:kern w:val="0"/>
                <w:sz w:val="24"/>
              </w:rPr>
            </w:pPr>
            <w:r w:rsidRPr="00E754BB">
              <w:rPr>
                <w:rFonts w:ascii="仿宋" w:eastAsia="仿宋" w:hAnsi="仿宋" w:cs="仿宋" w:hint="eastAsia"/>
                <w:kern w:val="0"/>
                <w:sz w:val="28"/>
                <w:szCs w:val="28"/>
              </w:rPr>
              <w:t>1.</w:t>
            </w:r>
            <w:r w:rsidRPr="00E754BB">
              <w:rPr>
                <w:rFonts w:hint="eastAsia"/>
                <w:sz w:val="22"/>
                <w:szCs w:val="24"/>
              </w:rPr>
              <w:t xml:space="preserve"> </w:t>
            </w:r>
            <w:r w:rsidRPr="00E754BB">
              <w:rPr>
                <w:rFonts w:ascii="仿宋" w:eastAsia="仿宋" w:hAnsi="仿宋" w:cs="仿宋" w:hint="eastAsia"/>
                <w:kern w:val="0"/>
                <w:sz w:val="28"/>
                <w:szCs w:val="24"/>
              </w:rPr>
              <w:t>各种废弃物、排放气的热化学处置、转化及利用</w:t>
            </w:r>
          </w:p>
        </w:tc>
      </w:tr>
    </w:tbl>
    <w:p w14:paraId="342FB59A" w14:textId="77777777" w:rsidR="00E754BB" w:rsidRPr="00E754BB" w:rsidRDefault="00E754BB" w:rsidP="00E754BB">
      <w:r w:rsidRPr="00E754BB">
        <w:br w:type="page"/>
      </w:r>
    </w:p>
    <w:p w14:paraId="2556922A" w14:textId="4BD088CD" w:rsidR="00E754BB" w:rsidRPr="00E754BB" w:rsidRDefault="00E754BB" w:rsidP="00E754BB">
      <w:pPr>
        <w:snapToGrid w:val="0"/>
        <w:spacing w:beforeLines="50" w:before="156" w:afterLines="50" w:after="156" w:line="500" w:lineRule="exact"/>
        <w:jc w:val="center"/>
        <w:rPr>
          <w:rFonts w:ascii="仿宋" w:eastAsia="仿宋" w:hAnsi="仿宋" w:cs="仿宋_GB2312" w:hint="eastAsia"/>
          <w:b/>
          <w:bCs/>
          <w:sz w:val="32"/>
          <w:szCs w:val="32"/>
        </w:rPr>
      </w:pPr>
      <w:r w:rsidRPr="00E754BB">
        <w:rPr>
          <w:rFonts w:ascii="仿宋" w:eastAsia="仿宋" w:hAnsi="仿宋" w:cs="仿宋_GB2312"/>
          <w:b/>
          <w:bCs/>
          <w:sz w:val="32"/>
          <w:szCs w:val="32"/>
        </w:rPr>
        <w:lastRenderedPageBreak/>
        <w:t>命题</w:t>
      </w:r>
      <w:r w:rsidRPr="00E754BB">
        <w:rPr>
          <w:rFonts w:ascii="仿宋" w:eastAsia="仿宋" w:hAnsi="仿宋" w:cs="仿宋_GB2312" w:hint="eastAsia"/>
          <w:b/>
          <w:bCs/>
          <w:sz w:val="32"/>
          <w:szCs w:val="32"/>
        </w:rPr>
        <w:t>40（赛道八：</w:t>
      </w:r>
      <w:proofErr w:type="gramStart"/>
      <w:r w:rsidR="00573F7A">
        <w:rPr>
          <w:rFonts w:ascii="仿宋" w:eastAsia="仿宋" w:hAnsi="仿宋" w:cs="仿宋_GB2312" w:hint="eastAsia"/>
          <w:b/>
          <w:bCs/>
          <w:sz w:val="32"/>
          <w:szCs w:val="32"/>
        </w:rPr>
        <w:t>双碳+</w:t>
      </w:r>
      <w:proofErr w:type="gramEnd"/>
      <w:r w:rsidRPr="00E754BB">
        <w:rPr>
          <w:rFonts w:ascii="仿宋" w:eastAsia="仿宋" w:hAnsi="仿宋" w:cs="仿宋_GB2312" w:hint="eastAsia"/>
          <w:b/>
          <w:bCs/>
          <w:sz w:val="32"/>
          <w:szCs w:val="32"/>
        </w:rPr>
        <w:t>工程热化学）</w:t>
      </w:r>
    </w:p>
    <w:tbl>
      <w:tblPr>
        <w:tblStyle w:val="a3"/>
        <w:tblW w:w="0" w:type="auto"/>
        <w:jc w:val="center"/>
        <w:tblLook w:val="04A0" w:firstRow="1" w:lastRow="0" w:firstColumn="1" w:lastColumn="0" w:noHBand="0" w:noVBand="1"/>
      </w:tblPr>
      <w:tblGrid>
        <w:gridCol w:w="8220"/>
      </w:tblGrid>
      <w:tr w:rsidR="00E754BB" w:rsidRPr="00E754BB" w14:paraId="6DD32B74" w14:textId="77777777" w:rsidTr="006D5E51">
        <w:trPr>
          <w:trHeight w:val="90"/>
          <w:jc w:val="center"/>
        </w:trPr>
        <w:tc>
          <w:tcPr>
            <w:tcW w:w="8220" w:type="dxa"/>
          </w:tcPr>
          <w:p w14:paraId="05321819"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主题：CCUS与前沿工程热化学</w:t>
            </w:r>
          </w:p>
        </w:tc>
      </w:tr>
      <w:tr w:rsidR="00E754BB" w:rsidRPr="00E754BB" w14:paraId="44B122AD" w14:textId="77777777" w:rsidTr="006D5E51">
        <w:trPr>
          <w:trHeight w:val="1266"/>
          <w:jc w:val="center"/>
        </w:trPr>
        <w:tc>
          <w:tcPr>
            <w:tcW w:w="8220" w:type="dxa"/>
          </w:tcPr>
          <w:p w14:paraId="59370011"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rPr>
              <w:t>背景情况概述：</w:t>
            </w:r>
          </w:p>
          <w:p w14:paraId="2E0A80FE"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碳捕集利用与封存（</w:t>
            </w:r>
            <w:r w:rsidRPr="00E754BB">
              <w:rPr>
                <w:rFonts w:ascii="Times New Roman" w:eastAsia="仿宋" w:hAnsi="Times New Roman" w:hint="eastAsia"/>
                <w:kern w:val="0"/>
                <w:sz w:val="28"/>
                <w:szCs w:val="28"/>
              </w:rPr>
              <w:t>CCUS</w:t>
            </w:r>
            <w:r w:rsidRPr="00E754BB">
              <w:rPr>
                <w:rFonts w:ascii="Times New Roman" w:eastAsia="仿宋" w:hAnsi="Times New Roman" w:hint="eastAsia"/>
                <w:kern w:val="0"/>
                <w:sz w:val="28"/>
                <w:szCs w:val="28"/>
              </w:rPr>
              <w:t>）技术作为碳中和技术组合不可或缺的组成部分，是实现《巴黎协定》温控目标的托底技术保障，是消纳</w:t>
            </w:r>
            <w:proofErr w:type="gramStart"/>
            <w:r w:rsidRPr="00E754BB">
              <w:rPr>
                <w:rFonts w:ascii="Times New Roman" w:eastAsia="仿宋" w:hAnsi="Times New Roman" w:hint="eastAsia"/>
                <w:kern w:val="0"/>
                <w:sz w:val="28"/>
                <w:szCs w:val="28"/>
              </w:rPr>
              <w:t>化石基碳排放</w:t>
            </w:r>
            <w:proofErr w:type="gramEnd"/>
            <w:r w:rsidRPr="00E754BB">
              <w:rPr>
                <w:rFonts w:ascii="Times New Roman" w:eastAsia="仿宋" w:hAnsi="Times New Roman" w:hint="eastAsia"/>
                <w:kern w:val="0"/>
                <w:sz w:val="28"/>
                <w:szCs w:val="28"/>
              </w:rPr>
              <w:t>的有效途径。通过</w:t>
            </w:r>
            <w:r w:rsidRPr="00E754BB">
              <w:rPr>
                <w:rFonts w:ascii="Times New Roman" w:eastAsia="仿宋" w:hAnsi="Times New Roman" w:hint="eastAsia"/>
                <w:kern w:val="0"/>
                <w:sz w:val="28"/>
                <w:szCs w:val="28"/>
              </w:rPr>
              <w:t>CCUS</w:t>
            </w:r>
            <w:r w:rsidRPr="00E754BB">
              <w:rPr>
                <w:rFonts w:ascii="Times New Roman" w:eastAsia="仿宋" w:hAnsi="Times New Roman" w:hint="eastAsia"/>
                <w:kern w:val="0"/>
                <w:sz w:val="28"/>
                <w:szCs w:val="28"/>
              </w:rPr>
              <w:t>，将二氧化碳从包括能源生产的工业过程、以及大气中分离出来，再将浓缩的</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注入地层实现永久封存或通过转化加以利用。这是</w:t>
            </w:r>
            <w:proofErr w:type="gramStart"/>
            <w:r w:rsidRPr="00E754BB">
              <w:rPr>
                <w:rFonts w:ascii="Times New Roman" w:eastAsia="仿宋" w:hAnsi="Times New Roman" w:hint="eastAsia"/>
                <w:kern w:val="0"/>
                <w:sz w:val="28"/>
                <w:szCs w:val="28"/>
              </w:rPr>
              <w:t>一复杂</w:t>
            </w:r>
            <w:proofErr w:type="gramEnd"/>
            <w:r w:rsidRPr="00E754BB">
              <w:rPr>
                <w:rFonts w:ascii="Times New Roman" w:eastAsia="仿宋" w:hAnsi="Times New Roman" w:hint="eastAsia"/>
                <w:kern w:val="0"/>
                <w:sz w:val="28"/>
                <w:szCs w:val="28"/>
              </w:rPr>
              <w:t>的过程，大量涉及热化学反应科学及其工程化技术，如可利用化学</w:t>
            </w:r>
            <w:proofErr w:type="gramStart"/>
            <w:r w:rsidRPr="00E754BB">
              <w:rPr>
                <w:rFonts w:ascii="Times New Roman" w:eastAsia="仿宋" w:hAnsi="Times New Roman" w:hint="eastAsia"/>
                <w:kern w:val="0"/>
                <w:sz w:val="28"/>
                <w:szCs w:val="28"/>
              </w:rPr>
              <w:t>链技术</w:t>
            </w:r>
            <w:proofErr w:type="gramEnd"/>
            <w:r w:rsidRPr="00E754BB">
              <w:rPr>
                <w:rFonts w:ascii="Times New Roman" w:eastAsia="仿宋" w:hAnsi="Times New Roman" w:hint="eastAsia"/>
                <w:kern w:val="0"/>
                <w:sz w:val="28"/>
                <w:szCs w:val="28"/>
              </w:rPr>
              <w:t>捕集</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，而推进“炭”填埋、“炭”还田等形成碳循环、也必须依托热解制炭技术。地质封存的</w:t>
            </w:r>
            <w:r w:rsidRPr="00E754BB">
              <w:rPr>
                <w:rFonts w:ascii="Times New Roman" w:eastAsia="仿宋" w:hAnsi="Times New Roman" w:hint="eastAsia"/>
                <w:kern w:val="0"/>
                <w:sz w:val="28"/>
                <w:szCs w:val="28"/>
              </w:rPr>
              <w:t>CO</w:t>
            </w:r>
            <w:r w:rsidRPr="00E754BB">
              <w:rPr>
                <w:rFonts w:ascii="Times New Roman" w:eastAsia="仿宋" w:hAnsi="Times New Roman" w:hint="eastAsia"/>
                <w:kern w:val="0"/>
                <w:sz w:val="28"/>
                <w:szCs w:val="28"/>
                <w:vertAlign w:val="subscript"/>
              </w:rPr>
              <w:t>2</w:t>
            </w:r>
            <w:r w:rsidRPr="00E754BB">
              <w:rPr>
                <w:rFonts w:ascii="Times New Roman" w:eastAsia="仿宋" w:hAnsi="Times New Roman" w:hint="eastAsia"/>
                <w:kern w:val="0"/>
                <w:sz w:val="28"/>
                <w:szCs w:val="28"/>
              </w:rPr>
              <w:t>在高温高压深地条件下必然会发生热化学反应，包括水和、矿化等。二氧化碳矿化本身就是热化学反应。</w:t>
            </w:r>
          </w:p>
          <w:p w14:paraId="64034A91" w14:textId="77777777" w:rsidR="00E754BB" w:rsidRPr="00E754BB" w:rsidRDefault="00E754BB" w:rsidP="006D5E51">
            <w:pPr>
              <w:snapToGrid w:val="0"/>
              <w:spacing w:line="312" w:lineRule="auto"/>
              <w:ind w:firstLineChars="200" w:firstLine="560"/>
              <w:rPr>
                <w:rFonts w:ascii="Times New Roman" w:eastAsia="仿宋" w:hAnsi="Times New Roman"/>
                <w:kern w:val="0"/>
                <w:sz w:val="28"/>
                <w:szCs w:val="28"/>
              </w:rPr>
            </w:pPr>
            <w:r w:rsidRPr="00E754BB">
              <w:rPr>
                <w:rFonts w:ascii="Times New Roman" w:eastAsia="仿宋" w:hAnsi="Times New Roman" w:hint="eastAsia"/>
                <w:kern w:val="0"/>
                <w:sz w:val="28"/>
                <w:szCs w:val="28"/>
              </w:rPr>
              <w:t>同时，热化学反应科学与技术的发展也日新月异，不断展现许多前沿的新方法新技术，如通过焦耳热、等离子体诱发的热化学反应，形成了</w:t>
            </w:r>
            <w:proofErr w:type="gramStart"/>
            <w:r w:rsidRPr="00E754BB">
              <w:rPr>
                <w:rFonts w:ascii="Times New Roman" w:eastAsia="仿宋" w:hAnsi="Times New Roman" w:hint="eastAsia"/>
                <w:kern w:val="0"/>
                <w:sz w:val="28"/>
                <w:szCs w:val="28"/>
              </w:rPr>
              <w:t>碳资源</w:t>
            </w:r>
            <w:proofErr w:type="gramEnd"/>
            <w:r w:rsidRPr="00E754BB">
              <w:rPr>
                <w:rFonts w:ascii="Times New Roman" w:eastAsia="仿宋" w:hAnsi="Times New Roman" w:hint="eastAsia"/>
                <w:kern w:val="0"/>
                <w:sz w:val="28"/>
                <w:szCs w:val="28"/>
              </w:rPr>
              <w:t>热化学转化的不少新兴产物生成规律。在深入热化学微观反应（或微元反应）的机理机制、动力学、量化描述等方面还几乎是空白，构成工程热化学科学的重要前沿基础方向，需要新突破。</w:t>
            </w:r>
          </w:p>
          <w:p w14:paraId="6D5082A7" w14:textId="77777777" w:rsidR="00E754BB" w:rsidRPr="00E754BB" w:rsidRDefault="00E754BB" w:rsidP="006D5E51">
            <w:pPr>
              <w:snapToGrid w:val="0"/>
              <w:spacing w:line="312" w:lineRule="auto"/>
              <w:ind w:firstLineChars="200" w:firstLine="560"/>
              <w:rPr>
                <w:rFonts w:ascii="仿宋" w:eastAsia="仿宋" w:hAnsi="仿宋" w:cs="仿宋" w:hint="eastAsia"/>
                <w:kern w:val="0"/>
                <w:sz w:val="28"/>
                <w:szCs w:val="28"/>
              </w:rPr>
            </w:pPr>
            <w:r w:rsidRPr="00E754BB">
              <w:rPr>
                <w:rFonts w:ascii="Times New Roman" w:eastAsia="仿宋" w:hAnsi="Times New Roman" w:hint="eastAsia"/>
                <w:kern w:val="0"/>
                <w:sz w:val="28"/>
                <w:szCs w:val="28"/>
              </w:rPr>
              <w:t>拟通过本主题，覆盖二氧化碳捕集、封存和利用，以及前沿创新的热化学反应基础及其工程化技术的创新与设计，为碳封存过程的物质复杂演变提供热化学原理规律，推进热化学反应微观机理研究。</w:t>
            </w:r>
          </w:p>
        </w:tc>
      </w:tr>
      <w:tr w:rsidR="00E754BB" w:rsidRPr="00E754BB" w14:paraId="5EAF7428" w14:textId="77777777" w:rsidTr="006D5E51">
        <w:trPr>
          <w:trHeight w:val="1266"/>
          <w:jc w:val="center"/>
        </w:trPr>
        <w:tc>
          <w:tcPr>
            <w:tcW w:w="8220" w:type="dxa"/>
          </w:tcPr>
          <w:p w14:paraId="5A8C10CD" w14:textId="77777777" w:rsidR="00E754BB" w:rsidRPr="00E754BB" w:rsidRDefault="00E754BB" w:rsidP="006D5E51">
            <w:pPr>
              <w:snapToGrid w:val="0"/>
              <w:spacing w:beforeLines="50" w:before="156" w:afterLines="50" w:after="156"/>
              <w:rPr>
                <w:rFonts w:ascii="仿宋" w:eastAsia="仿宋" w:hAnsi="仿宋" w:cs="仿宋" w:hint="eastAsia"/>
                <w:b/>
                <w:bCs/>
                <w:kern w:val="0"/>
                <w:sz w:val="28"/>
                <w:szCs w:val="28"/>
              </w:rPr>
            </w:pPr>
            <w:r w:rsidRPr="00E754BB">
              <w:rPr>
                <w:rFonts w:ascii="仿宋" w:eastAsia="仿宋" w:hAnsi="仿宋" w:cs="仿宋" w:hint="eastAsia"/>
                <w:b/>
                <w:bCs/>
                <w:kern w:val="0"/>
                <w:sz w:val="28"/>
                <w:szCs w:val="28"/>
                <w:lang w:val="zh-TW"/>
              </w:rPr>
              <w:t>关注</w:t>
            </w:r>
            <w:r w:rsidRPr="00E754BB">
              <w:rPr>
                <w:rFonts w:ascii="仿宋" w:eastAsia="仿宋" w:hAnsi="仿宋" w:cs="仿宋" w:hint="eastAsia"/>
                <w:b/>
                <w:bCs/>
                <w:kern w:val="0"/>
                <w:sz w:val="28"/>
                <w:szCs w:val="28"/>
              </w:rPr>
              <w:t>方向</w:t>
            </w:r>
            <w:r w:rsidRPr="00E754BB">
              <w:rPr>
                <w:rFonts w:ascii="仿宋" w:eastAsia="仿宋" w:hAnsi="仿宋" w:cs="仿宋" w:hint="eastAsia"/>
                <w:b/>
                <w:bCs/>
                <w:kern w:val="0"/>
                <w:sz w:val="28"/>
                <w:szCs w:val="28"/>
                <w:lang w:val="zh-TW"/>
              </w:rPr>
              <w:t>：</w:t>
            </w:r>
            <w:r w:rsidRPr="00E754BB">
              <w:rPr>
                <w:rFonts w:ascii="仿宋" w:eastAsia="仿宋" w:hAnsi="仿宋" w:cs="仿宋" w:hint="eastAsia"/>
                <w:b/>
                <w:bCs/>
                <w:kern w:val="0"/>
                <w:sz w:val="28"/>
                <w:szCs w:val="28"/>
              </w:rPr>
              <w:t>（不超过5项）</w:t>
            </w:r>
          </w:p>
          <w:p w14:paraId="4A6D6D07" w14:textId="77777777" w:rsidR="00E754BB" w:rsidRPr="00E754BB" w:rsidRDefault="00E754BB" w:rsidP="006D5E51">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1.</w:t>
            </w:r>
            <w:r w:rsidRPr="00E754BB">
              <w:rPr>
                <w:rFonts w:hint="eastAsia"/>
                <w:sz w:val="22"/>
                <w:szCs w:val="24"/>
              </w:rPr>
              <w:t xml:space="preserve"> </w:t>
            </w:r>
            <w:r w:rsidRPr="00E754BB">
              <w:rPr>
                <w:rFonts w:ascii="仿宋" w:eastAsia="仿宋" w:hAnsi="仿宋" w:hint="eastAsia"/>
                <w:kern w:val="0"/>
                <w:sz w:val="28"/>
                <w:szCs w:val="24"/>
              </w:rPr>
              <w:t>CCUS中的热化学反应</w:t>
            </w:r>
          </w:p>
          <w:p w14:paraId="62FC763D" w14:textId="77777777" w:rsidR="00E754BB" w:rsidRPr="00E754BB" w:rsidRDefault="00E754BB" w:rsidP="006D5E51">
            <w:pPr>
              <w:snapToGrid w:val="0"/>
              <w:spacing w:line="360" w:lineRule="auto"/>
              <w:rPr>
                <w:rFonts w:ascii="仿宋" w:eastAsia="仿宋" w:hAnsi="仿宋" w:cs="仿宋" w:hint="eastAsia"/>
                <w:kern w:val="0"/>
                <w:sz w:val="28"/>
                <w:szCs w:val="24"/>
              </w:rPr>
            </w:pPr>
            <w:r w:rsidRPr="00E754BB">
              <w:rPr>
                <w:rFonts w:ascii="仿宋" w:eastAsia="仿宋" w:hAnsi="仿宋" w:cs="仿宋" w:hint="eastAsia"/>
                <w:kern w:val="0"/>
                <w:sz w:val="28"/>
                <w:szCs w:val="28"/>
              </w:rPr>
              <w:t>2.</w:t>
            </w:r>
            <w:r w:rsidRPr="00E754BB">
              <w:rPr>
                <w:rFonts w:hint="eastAsia"/>
                <w:sz w:val="22"/>
                <w:szCs w:val="24"/>
              </w:rPr>
              <w:t xml:space="preserve"> </w:t>
            </w:r>
            <w:r w:rsidRPr="00E754BB">
              <w:rPr>
                <w:rFonts w:ascii="仿宋" w:eastAsia="仿宋" w:hAnsi="仿宋" w:cs="仿宋" w:hint="eastAsia"/>
                <w:kern w:val="0"/>
                <w:sz w:val="28"/>
                <w:szCs w:val="24"/>
              </w:rPr>
              <w:t>生物碳汇</w:t>
            </w:r>
          </w:p>
          <w:p w14:paraId="0A50F40E" w14:textId="77777777" w:rsidR="00E754BB" w:rsidRPr="00E754BB" w:rsidRDefault="00E754BB" w:rsidP="006D5E51">
            <w:pPr>
              <w:snapToGrid w:val="0"/>
              <w:spacing w:line="360" w:lineRule="auto"/>
              <w:rPr>
                <w:rFonts w:ascii="仿宋" w:eastAsia="仿宋" w:hAnsi="仿宋" w:cs="仿宋" w:hint="eastAsia"/>
                <w:kern w:val="0"/>
                <w:sz w:val="24"/>
              </w:rPr>
            </w:pPr>
            <w:r w:rsidRPr="00E754BB">
              <w:rPr>
                <w:rFonts w:ascii="仿宋" w:eastAsia="仿宋" w:hAnsi="仿宋" w:cs="仿宋" w:hint="eastAsia"/>
                <w:kern w:val="0"/>
                <w:sz w:val="28"/>
                <w:szCs w:val="24"/>
              </w:rPr>
              <w:t>3.</w:t>
            </w:r>
            <w:r w:rsidRPr="00E754BB">
              <w:rPr>
                <w:rFonts w:hint="eastAsia"/>
                <w:sz w:val="22"/>
                <w:szCs w:val="24"/>
              </w:rPr>
              <w:t xml:space="preserve"> </w:t>
            </w:r>
            <w:r w:rsidRPr="00E754BB">
              <w:rPr>
                <w:rFonts w:ascii="仿宋" w:eastAsia="仿宋" w:hAnsi="仿宋" w:cs="仿宋" w:hint="eastAsia"/>
                <w:kern w:val="0"/>
                <w:sz w:val="28"/>
                <w:szCs w:val="24"/>
              </w:rPr>
              <w:t>新兴热化学反应</w:t>
            </w:r>
          </w:p>
        </w:tc>
      </w:tr>
    </w:tbl>
    <w:p w14:paraId="06415A75" w14:textId="77777777" w:rsidR="0001299D" w:rsidRPr="00E754BB" w:rsidRDefault="0001299D" w:rsidP="00E754BB">
      <w:pPr>
        <w:spacing w:line="40" w:lineRule="exact"/>
      </w:pPr>
    </w:p>
    <w:sectPr w:rsidR="0001299D" w:rsidRPr="00E754B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6120" w14:textId="77777777" w:rsidR="00C70AEE" w:rsidRDefault="00C70AEE">
      <w:r>
        <w:separator/>
      </w:r>
    </w:p>
  </w:endnote>
  <w:endnote w:type="continuationSeparator" w:id="0">
    <w:p w14:paraId="2F733113" w14:textId="77777777" w:rsidR="00C70AEE" w:rsidRDefault="00C7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7525" w14:textId="77777777" w:rsidR="0001299D" w:rsidRDefault="00000000">
    <w:pPr>
      <w:spacing w:line="186" w:lineRule="auto"/>
      <w:ind w:left="4124"/>
      <w:rPr>
        <w:rFonts w:ascii="Times New Roman" w:eastAsia="宋体" w:hAnsi="Times New Roman" w:cs="Times New Roman"/>
        <w:sz w:val="18"/>
        <w:szCs w:val="18"/>
      </w:rPr>
    </w:pPr>
    <w:r>
      <w:rPr>
        <w:rFonts w:ascii="Times New Roman" w:eastAsia="Times New Roman" w:hAnsi="Times New Roman" w:cs="Times New Roman"/>
        <w:sz w:val="18"/>
        <w:szCs w:val="18"/>
      </w:rPr>
      <w:t>4</w:t>
    </w:r>
    <w:r>
      <w:rPr>
        <w:rFonts w:ascii="Times New Roman" w:eastAsia="宋体" w:hAnsi="Times New Roman" w:cs="Times New Roman" w:hint="eastAsia"/>
        <w:sz w:val="18"/>
        <w:szCs w:val="18"/>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67BB" w14:textId="77777777" w:rsidR="0001299D" w:rsidRDefault="00000000">
    <w:pPr>
      <w:spacing w:line="186" w:lineRule="auto"/>
      <w:ind w:left="4124"/>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AD18" w14:textId="77777777" w:rsidR="00C70AEE" w:rsidRDefault="00C70AEE">
      <w:r>
        <w:separator/>
      </w:r>
    </w:p>
  </w:footnote>
  <w:footnote w:type="continuationSeparator" w:id="0">
    <w:p w14:paraId="31A8FB30" w14:textId="77777777" w:rsidR="00C70AEE" w:rsidRDefault="00C70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UyOTkxMzdmMTE1NDYyMTA3OTViMWYxOWMyOTQzMDUifQ=="/>
  </w:docVars>
  <w:rsids>
    <w:rsidRoot w:val="314709E6"/>
    <w:rsid w:val="0001299D"/>
    <w:rsid w:val="000B380D"/>
    <w:rsid w:val="001428F1"/>
    <w:rsid w:val="001B10DC"/>
    <w:rsid w:val="003329C5"/>
    <w:rsid w:val="00480ACA"/>
    <w:rsid w:val="0049313B"/>
    <w:rsid w:val="00573F7A"/>
    <w:rsid w:val="00577A10"/>
    <w:rsid w:val="006C2248"/>
    <w:rsid w:val="00836EAC"/>
    <w:rsid w:val="00875853"/>
    <w:rsid w:val="009424A2"/>
    <w:rsid w:val="00AA042B"/>
    <w:rsid w:val="00BA3CA2"/>
    <w:rsid w:val="00C70AEE"/>
    <w:rsid w:val="00D13772"/>
    <w:rsid w:val="00E507AF"/>
    <w:rsid w:val="00E754BB"/>
    <w:rsid w:val="00F90537"/>
    <w:rsid w:val="00FF4527"/>
    <w:rsid w:val="314709E6"/>
    <w:rsid w:val="69E8694F"/>
    <w:rsid w:val="6B2C0AD0"/>
    <w:rsid w:val="6D31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AC230"/>
  <w15:docId w15:val="{9C970885-8FA0-49FA-A08D-273C96DA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styleId="a5">
    <w:name w:val="header"/>
    <w:basedOn w:val="a"/>
    <w:link w:val="a6"/>
    <w:rsid w:val="00836EAC"/>
    <w:pPr>
      <w:tabs>
        <w:tab w:val="center" w:pos="4153"/>
        <w:tab w:val="right" w:pos="8306"/>
      </w:tabs>
      <w:snapToGrid w:val="0"/>
      <w:jc w:val="center"/>
    </w:pPr>
    <w:rPr>
      <w:sz w:val="18"/>
      <w:szCs w:val="18"/>
    </w:rPr>
  </w:style>
  <w:style w:type="character" w:customStyle="1" w:styleId="a6">
    <w:name w:val="页眉 字符"/>
    <w:basedOn w:val="a0"/>
    <w:link w:val="a5"/>
    <w:rsid w:val="00836EAC"/>
    <w:rPr>
      <w:kern w:val="2"/>
      <w:sz w:val="18"/>
      <w:szCs w:val="18"/>
    </w:rPr>
  </w:style>
  <w:style w:type="paragraph" w:styleId="a7">
    <w:name w:val="footer"/>
    <w:basedOn w:val="a"/>
    <w:link w:val="a8"/>
    <w:rsid w:val="00836EAC"/>
    <w:pPr>
      <w:tabs>
        <w:tab w:val="center" w:pos="4153"/>
        <w:tab w:val="right" w:pos="8306"/>
      </w:tabs>
      <w:snapToGrid w:val="0"/>
      <w:jc w:val="left"/>
    </w:pPr>
    <w:rPr>
      <w:sz w:val="18"/>
      <w:szCs w:val="18"/>
    </w:rPr>
  </w:style>
  <w:style w:type="character" w:customStyle="1" w:styleId="a8">
    <w:name w:val="页脚 字符"/>
    <w:basedOn w:val="a0"/>
    <w:link w:val="a7"/>
    <w:rsid w:val="00836EA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8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41</Pages>
  <Words>3672</Words>
  <Characters>20933</Characters>
  <Application>Microsoft Office Word</Application>
  <DocSecurity>0</DocSecurity>
  <Lines>174</Lines>
  <Paragraphs>49</Paragraphs>
  <ScaleCrop>false</ScaleCrop>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songxingfei@126.com</cp:lastModifiedBy>
  <cp:revision>6</cp:revision>
  <dcterms:created xsi:type="dcterms:W3CDTF">2025-04-13T01:05:00Z</dcterms:created>
  <dcterms:modified xsi:type="dcterms:W3CDTF">2025-06-21T08:58:00Z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AE9EAAD31C99420EA3063F68092851FC_11</vt:lpwstr>
  </property>
</Properties>
</file>