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2D31">
      <w:pPr>
        <w:pStyle w:val="3"/>
        <w:spacing w:before="181" w:line="223" w:lineRule="auto"/>
        <w:ind w:left="31"/>
        <w:rPr>
          <w:rFonts w:hint="default"/>
          <w:b/>
          <w:bCs/>
          <w:spacing w:val="-13"/>
          <w:sz w:val="28"/>
          <w:szCs w:val="28"/>
          <w:lang w:val="en-US" w:eastAsia="zh-CN"/>
        </w:rPr>
      </w:pPr>
      <w:r>
        <w:rPr>
          <w:b/>
          <w:bCs/>
          <w:spacing w:val="-13"/>
          <w:sz w:val="28"/>
          <w:szCs w:val="28"/>
          <w:lang w:eastAsia="zh-CN"/>
        </w:rPr>
        <w:t>附件</w:t>
      </w:r>
      <w:r>
        <w:rPr>
          <w:rFonts w:hint="eastAsia"/>
          <w:b/>
          <w:bCs/>
          <w:spacing w:val="-13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04B45A48">
      <w:pPr>
        <w:pStyle w:val="3"/>
        <w:spacing w:line="360" w:lineRule="auto"/>
        <w:ind w:right="675"/>
        <w:jc w:val="center"/>
        <w:rPr>
          <w:rFonts w:ascii="方正小标宋_GBK" w:hAnsi="Times New Roman" w:eastAsia="方正小标宋_GBK" w:cs="Times New Roman"/>
          <w:snapToGrid/>
          <w:sz w:val="36"/>
          <w:szCs w:val="36"/>
          <w:lang w:eastAsia="zh-CN"/>
        </w:rPr>
      </w:pPr>
      <w:r>
        <w:rPr>
          <w:rFonts w:hint="eastAsia" w:ascii="方正小标宋_GBK" w:hAnsi="Times New Roman" w:eastAsia="方正小标宋_GBK" w:cs="Times New Roman"/>
          <w:snapToGrid/>
          <w:sz w:val="36"/>
          <w:szCs w:val="36"/>
          <w:lang w:eastAsia="zh-CN"/>
        </w:rPr>
        <w:t>第十</w:t>
      </w:r>
      <w:r>
        <w:rPr>
          <w:rFonts w:hint="eastAsia" w:ascii="方正小标宋_GBK" w:hAnsi="Times New Roman" w:eastAsia="方正小标宋_GBK" w:cs="Times New Roman"/>
          <w:snapToGrid/>
          <w:sz w:val="36"/>
          <w:szCs w:val="36"/>
          <w:lang w:val="en-US" w:eastAsia="zh-CN"/>
        </w:rPr>
        <w:t>一</w:t>
      </w:r>
      <w:r>
        <w:rPr>
          <w:rFonts w:hint="eastAsia" w:ascii="方正小标宋_GBK" w:hAnsi="Times New Roman" w:eastAsia="方正小标宋_GBK" w:cs="Times New Roman"/>
          <w:snapToGrid/>
          <w:sz w:val="36"/>
          <w:szCs w:val="36"/>
          <w:lang w:eastAsia="zh-CN"/>
        </w:rPr>
        <w:t>届中国研究生未来飞行器创新大赛</w:t>
      </w:r>
    </w:p>
    <w:p w14:paraId="14FA5CDE">
      <w:pPr>
        <w:pStyle w:val="3"/>
        <w:spacing w:line="360" w:lineRule="auto"/>
        <w:ind w:right="675"/>
        <w:jc w:val="center"/>
        <w:rPr>
          <w:rFonts w:ascii="方正小标宋_GBK" w:hAnsi="Times New Roman" w:eastAsia="方正小标宋_GBK" w:cs="Times New Roman"/>
          <w:snapToGrid/>
          <w:sz w:val="36"/>
          <w:szCs w:val="36"/>
          <w:lang w:eastAsia="zh-CN"/>
        </w:rPr>
      </w:pPr>
      <w:r>
        <w:rPr>
          <w:rFonts w:hint="eastAsia" w:ascii="方正小标宋_GBK" w:hAnsi="Times New Roman" w:eastAsia="方正小标宋_GBK" w:cs="Times New Roman"/>
          <w:snapToGrid/>
          <w:sz w:val="36"/>
          <w:szCs w:val="36"/>
          <w:lang w:eastAsia="zh-CN"/>
        </w:rPr>
        <w:t>全国总决赛作品知识产权免责声明</w:t>
      </w:r>
    </w:p>
    <w:p w14:paraId="4DF58B90">
      <w:pPr>
        <w:pStyle w:val="3"/>
        <w:spacing w:before="233" w:line="279" w:lineRule="auto"/>
        <w:ind w:left="6" w:right="165" w:firstLine="598"/>
        <w:rPr>
          <w:rFonts w:hint="eastAsia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一、大赛参赛作品来源于作品申报人，且在参加大赛初赛和全国总决赛前无任何知识产权争议。组委会对因参加大赛引起的知识产权</w:t>
      </w:r>
      <w:r>
        <w:rPr>
          <w:spacing w:val="-3"/>
          <w:sz w:val="30"/>
          <w:szCs w:val="30"/>
          <w:lang w:eastAsia="zh-CN"/>
        </w:rPr>
        <w:t>纠纷不承担任何责任。</w:t>
      </w:r>
    </w:p>
    <w:p w14:paraId="607FEBE3">
      <w:pPr>
        <w:pStyle w:val="3"/>
        <w:spacing w:before="139" w:line="279" w:lineRule="auto"/>
        <w:ind w:left="3" w:right="165" w:firstLine="606"/>
        <w:rPr>
          <w:rFonts w:hint="eastAsia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二、所有参赛作品的知识产权的保护均取决于项目来源或</w:t>
      </w:r>
      <w:r>
        <w:rPr>
          <w:spacing w:val="-2"/>
          <w:sz w:val="30"/>
          <w:szCs w:val="30"/>
          <w:lang w:eastAsia="zh-CN"/>
        </w:rPr>
        <w:t>相关约</w:t>
      </w:r>
      <w:r>
        <w:rPr>
          <w:spacing w:val="-1"/>
          <w:sz w:val="30"/>
          <w:szCs w:val="30"/>
          <w:lang w:eastAsia="zh-CN"/>
        </w:rPr>
        <w:t>定。参赛选手可自行为参赛作品申请国家知识产权保护，组委会不涉</w:t>
      </w:r>
      <w:r>
        <w:rPr>
          <w:spacing w:val="-4"/>
          <w:sz w:val="30"/>
          <w:szCs w:val="30"/>
          <w:lang w:eastAsia="zh-CN"/>
        </w:rPr>
        <w:t>及相关事宜。</w:t>
      </w:r>
    </w:p>
    <w:p w14:paraId="3B8F507F">
      <w:pPr>
        <w:pStyle w:val="3"/>
        <w:spacing w:before="140" w:line="265" w:lineRule="auto"/>
        <w:ind w:left="10" w:right="165" w:firstLine="597"/>
        <w:rPr>
          <w:rFonts w:hint="eastAsia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三、参赛作品均不涉密，或已做脱密处理。组委会对因参加</w:t>
      </w:r>
      <w:r>
        <w:rPr>
          <w:spacing w:val="-2"/>
          <w:sz w:val="30"/>
          <w:szCs w:val="30"/>
          <w:lang w:eastAsia="zh-CN"/>
        </w:rPr>
        <w:t>大赛</w:t>
      </w:r>
      <w:r>
        <w:rPr>
          <w:spacing w:val="-3"/>
          <w:sz w:val="30"/>
          <w:szCs w:val="30"/>
          <w:lang w:eastAsia="zh-CN"/>
        </w:rPr>
        <w:t>引起的泄密问题不承担任何责任。</w:t>
      </w:r>
    </w:p>
    <w:p w14:paraId="0A9BAAEC">
      <w:pPr>
        <w:pStyle w:val="3"/>
        <w:spacing w:before="140" w:line="286" w:lineRule="auto"/>
        <w:ind w:right="69" w:firstLine="635"/>
        <w:rPr>
          <w:rFonts w:hint="eastAsia"/>
          <w:sz w:val="30"/>
          <w:szCs w:val="30"/>
          <w:highlight w:val="none"/>
          <w:lang w:eastAsia="zh-CN"/>
        </w:rPr>
      </w:pPr>
      <w:r>
        <w:rPr>
          <w:spacing w:val="-2"/>
          <w:sz w:val="30"/>
          <w:szCs w:val="30"/>
          <w:lang w:eastAsia="zh-CN"/>
        </w:rPr>
        <w:t>四、大赛主办方有权利要求参赛者提供所有作品的原始文件。参</w:t>
      </w:r>
      <w:r>
        <w:rPr>
          <w:spacing w:val="-3"/>
          <w:sz w:val="30"/>
          <w:szCs w:val="30"/>
          <w:lang w:eastAsia="zh-CN"/>
        </w:rPr>
        <w:t>赛者须保留作品设计的原始文件,以便调取入围决赛的作品参</w:t>
      </w:r>
      <w:r>
        <w:rPr>
          <w:spacing w:val="-3"/>
          <w:sz w:val="30"/>
          <w:szCs w:val="30"/>
          <w:highlight w:val="none"/>
          <w:lang w:eastAsia="zh-CN"/>
        </w:rPr>
        <w:t>加</w:t>
      </w:r>
      <w:r>
        <w:rPr>
          <w:rFonts w:hint="eastAsia"/>
          <w:spacing w:val="-3"/>
          <w:sz w:val="30"/>
          <w:szCs w:val="30"/>
          <w:highlight w:val="none"/>
          <w:lang w:val="en-US" w:eastAsia="zh-CN"/>
        </w:rPr>
        <w:t>作品展</w:t>
      </w:r>
      <w:r>
        <w:rPr>
          <w:spacing w:val="-1"/>
          <w:sz w:val="30"/>
          <w:szCs w:val="30"/>
          <w:highlight w:val="none"/>
          <w:lang w:eastAsia="zh-CN"/>
        </w:rPr>
        <w:t>。</w:t>
      </w:r>
      <w:r>
        <w:rPr>
          <w:spacing w:val="-1"/>
          <w:sz w:val="30"/>
          <w:szCs w:val="30"/>
          <w:lang w:eastAsia="zh-CN"/>
        </w:rPr>
        <w:t>如发现作品抄袭、侵权等违规行为，则取消该参赛者的</w:t>
      </w:r>
      <w:r>
        <w:rPr>
          <w:spacing w:val="-4"/>
          <w:sz w:val="30"/>
          <w:szCs w:val="30"/>
          <w:lang w:eastAsia="zh-CN"/>
        </w:rPr>
        <w:t>参赛资格。</w:t>
      </w:r>
      <w:r>
        <w:rPr>
          <w:rFonts w:hint="eastAsia"/>
          <w:spacing w:val="-4"/>
          <w:sz w:val="30"/>
          <w:szCs w:val="30"/>
          <w:highlight w:val="none"/>
          <w:lang w:eastAsia="zh-CN"/>
        </w:rPr>
        <w:t>往届曾经参赛的获奖作品，如无重要创新，将视为雷同，经专家认定，将不具备获奖资格。</w:t>
      </w:r>
    </w:p>
    <w:p w14:paraId="67F63BB7">
      <w:pPr>
        <w:pStyle w:val="3"/>
        <w:spacing w:before="139" w:line="286" w:lineRule="auto"/>
        <w:ind w:firstLine="604"/>
        <w:rPr>
          <w:rFonts w:hint="eastAsia"/>
          <w:sz w:val="30"/>
          <w:szCs w:val="30"/>
          <w:lang w:eastAsia="zh-CN"/>
        </w:rPr>
      </w:pPr>
      <w:r>
        <w:rPr>
          <w:spacing w:val="-10"/>
          <w:sz w:val="30"/>
          <w:szCs w:val="30"/>
          <w:lang w:eastAsia="zh-CN"/>
        </w:rPr>
        <w:t>五、违反国家法律、法规的作品,或是主办</w:t>
      </w:r>
      <w:r>
        <w:rPr>
          <w:spacing w:val="-11"/>
          <w:sz w:val="30"/>
          <w:szCs w:val="30"/>
          <w:lang w:eastAsia="zh-CN"/>
        </w:rPr>
        <w:t>方认为有违反公共秩序、</w:t>
      </w:r>
      <w:r>
        <w:rPr>
          <w:spacing w:val="-3"/>
          <w:sz w:val="30"/>
          <w:szCs w:val="30"/>
          <w:lang w:eastAsia="zh-CN"/>
        </w:rPr>
        <w:t>社会风气的作品,将被取消参赛资格。本次活动的</w:t>
      </w:r>
      <w:r>
        <w:rPr>
          <w:spacing w:val="-4"/>
          <w:sz w:val="30"/>
          <w:szCs w:val="30"/>
          <w:lang w:eastAsia="zh-CN"/>
        </w:rPr>
        <w:t>最终解释权归主办单</w:t>
      </w:r>
      <w:r>
        <w:rPr>
          <w:spacing w:val="-3"/>
          <w:sz w:val="30"/>
          <w:szCs w:val="30"/>
          <w:lang w:eastAsia="zh-CN"/>
        </w:rPr>
        <w:t>位,参加本次活动即视为同意并遵守本次活动各项</w:t>
      </w:r>
      <w:r>
        <w:rPr>
          <w:spacing w:val="-4"/>
          <w:sz w:val="30"/>
          <w:szCs w:val="30"/>
          <w:lang w:eastAsia="zh-CN"/>
        </w:rPr>
        <w:t>规程。凡不符合规程</w:t>
      </w:r>
      <w:r>
        <w:rPr>
          <w:spacing w:val="-2"/>
          <w:sz w:val="30"/>
          <w:szCs w:val="30"/>
          <w:lang w:eastAsia="zh-CN"/>
        </w:rPr>
        <w:t>的参赛者和作品将不具备参赛资格。</w:t>
      </w:r>
    </w:p>
    <w:p w14:paraId="6708E8E8">
      <w:pPr>
        <w:spacing w:line="349" w:lineRule="auto"/>
        <w:rPr>
          <w:lang w:eastAsia="zh-CN"/>
        </w:rPr>
      </w:pPr>
    </w:p>
    <w:p w14:paraId="328B61A6">
      <w:pPr>
        <w:spacing w:line="350" w:lineRule="auto"/>
        <w:rPr>
          <w:lang w:eastAsia="zh-CN"/>
        </w:rPr>
      </w:pPr>
    </w:p>
    <w:p w14:paraId="55C51A0D">
      <w:pPr>
        <w:pStyle w:val="3"/>
        <w:spacing w:before="99" w:line="212" w:lineRule="auto"/>
        <w:ind w:left="1098"/>
        <w:rPr>
          <w:rFonts w:hint="eastAsia"/>
          <w:sz w:val="30"/>
          <w:szCs w:val="30"/>
          <w:lang w:eastAsia="zh-CN"/>
        </w:rPr>
      </w:pPr>
      <w:r>
        <w:rPr>
          <w:spacing w:val="-7"/>
          <w:sz w:val="28"/>
          <w:szCs w:val="28"/>
          <w:lang w:eastAsia="zh-CN"/>
        </w:rPr>
        <w:t>团队成员</w:t>
      </w:r>
      <w:r>
        <w:rPr>
          <w:spacing w:val="5"/>
          <w:sz w:val="28"/>
          <w:szCs w:val="28"/>
          <w:u w:val="single"/>
          <w:lang w:eastAsia="zh-CN"/>
        </w:rPr>
        <w:t xml:space="preserve">                          </w:t>
      </w:r>
      <w:r>
        <w:rPr>
          <w:spacing w:val="-75"/>
          <w:sz w:val="28"/>
          <w:szCs w:val="28"/>
          <w:lang w:eastAsia="zh-CN"/>
        </w:rPr>
        <w:t xml:space="preserve"> </w:t>
      </w:r>
      <w:r>
        <w:rPr>
          <w:spacing w:val="-7"/>
          <w:sz w:val="28"/>
          <w:szCs w:val="28"/>
          <w:lang w:eastAsia="zh-CN"/>
        </w:rPr>
        <w:t>同意以上免责声明条款</w:t>
      </w:r>
      <w:r>
        <w:rPr>
          <w:spacing w:val="-7"/>
          <w:sz w:val="30"/>
          <w:szCs w:val="30"/>
          <w:lang w:eastAsia="zh-CN"/>
        </w:rPr>
        <w:t>。</w:t>
      </w:r>
    </w:p>
    <w:p w14:paraId="3FE77255">
      <w:pPr>
        <w:pStyle w:val="3"/>
        <w:spacing w:before="271" w:line="223" w:lineRule="auto"/>
        <w:ind w:right="18"/>
        <w:jc w:val="right"/>
        <w:rPr>
          <w:rFonts w:hint="eastAsia"/>
          <w:sz w:val="28"/>
          <w:szCs w:val="28"/>
        </w:rPr>
      </w:pPr>
      <w:r>
        <w:rPr>
          <w:spacing w:val="-10"/>
          <w:sz w:val="28"/>
          <w:szCs w:val="28"/>
        </w:rPr>
        <w:t>202</w:t>
      </w:r>
      <w:r>
        <w:rPr>
          <w:rFonts w:hint="eastAsia"/>
          <w:spacing w:val="-10"/>
          <w:sz w:val="28"/>
          <w:szCs w:val="28"/>
          <w:lang w:val="en-US" w:eastAsia="zh-CN"/>
        </w:rPr>
        <w:t>5</w:t>
      </w:r>
      <w:r>
        <w:rPr>
          <w:spacing w:val="-4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年</w:t>
      </w:r>
      <w:r>
        <w:rPr>
          <w:rFonts w:hint="eastAsia"/>
          <w:spacing w:val="-10"/>
          <w:sz w:val="28"/>
          <w:szCs w:val="28"/>
          <w:lang w:eastAsia="zh-CN"/>
        </w:rPr>
        <w:t xml:space="preserve">    </w:t>
      </w:r>
      <w:r>
        <w:rPr>
          <w:spacing w:val="-10"/>
          <w:sz w:val="28"/>
          <w:szCs w:val="28"/>
        </w:rPr>
        <w:t>月</w:t>
      </w:r>
      <w:r>
        <w:rPr>
          <w:spacing w:val="25"/>
          <w:sz w:val="28"/>
          <w:szCs w:val="28"/>
        </w:rPr>
        <w:t xml:space="preserve">   </w:t>
      </w:r>
      <w:r>
        <w:rPr>
          <w:spacing w:val="-10"/>
          <w:sz w:val="28"/>
          <w:szCs w:val="28"/>
        </w:rPr>
        <w:t>日</w:t>
      </w:r>
    </w:p>
    <w:sectPr>
      <w:pgSz w:w="11906" w:h="16839"/>
      <w:pgMar w:top="1431" w:right="1322" w:bottom="0" w:left="143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600762A8-13BA-D2D9-0B4D-FC68748BAB4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  <w:embedRegular r:id="rId2" w:fontKey="{ABBE57CE-BC53-892F-0B4D-FC6805583F4D}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5EF19F9-43F5-8479-0B4D-FC68026606B7}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0Zjk5ODE2MjA1NGM5ZDEwZGYwODIxOGUwZDY5OGUifQ=="/>
  </w:docVars>
  <w:rsids>
    <w:rsidRoot w:val="009863AB"/>
    <w:rsid w:val="00286F11"/>
    <w:rsid w:val="003830EB"/>
    <w:rsid w:val="00446CB3"/>
    <w:rsid w:val="004605FD"/>
    <w:rsid w:val="006335AF"/>
    <w:rsid w:val="007F3A13"/>
    <w:rsid w:val="007F69EE"/>
    <w:rsid w:val="009863AB"/>
    <w:rsid w:val="00B34C6E"/>
    <w:rsid w:val="00C0386E"/>
    <w:rsid w:val="00C773E5"/>
    <w:rsid w:val="00C83091"/>
    <w:rsid w:val="00CA4A10"/>
    <w:rsid w:val="00D210B2"/>
    <w:rsid w:val="00FE1B12"/>
    <w:rsid w:val="0B002D7A"/>
    <w:rsid w:val="0B266665"/>
    <w:rsid w:val="0EE11B9F"/>
    <w:rsid w:val="14847F58"/>
    <w:rsid w:val="16837260"/>
    <w:rsid w:val="181D2B9D"/>
    <w:rsid w:val="1AFFE0DE"/>
    <w:rsid w:val="1C641D3B"/>
    <w:rsid w:val="1C937A37"/>
    <w:rsid w:val="23491FB8"/>
    <w:rsid w:val="2C7FCD82"/>
    <w:rsid w:val="5C336451"/>
    <w:rsid w:val="70CC39AD"/>
    <w:rsid w:val="7134398E"/>
    <w:rsid w:val="7384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430</Characters>
  <Lines>5</Lines>
  <Paragraphs>1</Paragraphs>
  <TotalTime>26</TotalTime>
  <ScaleCrop>false</ScaleCrop>
  <LinksUpToDate>false</LinksUpToDate>
  <CharactersWithSpaces>465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2024-11-02T21:44:00Z</dcterms:created>
  <dc:creator>SL410</dc:creator>
  <cp:lastModifiedBy>白静</cp:lastModifiedBy>
  <dcterms:modified xsi:type="dcterms:W3CDTF">2025-10-25T12:07:39Z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wqlLaW5nc29mdCBQREYgdG8gV1BTIDEwNQ</vt:lpwstr>
  </property>
  <property fmtid="{D5CDD505-2E9C-101B-9397-08002B2CF9AE}" pid="3" name="Created">
    <vt:filetime>2024-10-22T15:17:41Z</vt:filetime>
  </property>
  <property fmtid="{D5CDD505-2E9C-101B-9397-08002B2CF9AE}" pid="4" name="KSOProductBuildVer">
    <vt:lpwstr>2052-12.1.23135.23135</vt:lpwstr>
  </property>
  <property fmtid="{D5CDD505-2E9C-101B-9397-08002B2CF9AE}" pid="5" name="ICV">
    <vt:lpwstr>CF5DEDF0B12F4B5BB18BD725A8C39139_13</vt:lpwstr>
  </property>
  <property fmtid="{D5CDD505-2E9C-101B-9397-08002B2CF9AE}" pid="6" name="KSOTemplateDocerSaveRecord">
    <vt:lpwstr>eyJoZGlkIjoiNzFmMjdiOTU0YmFkZGUyNTZkZTY5MmFlNzdiZmNjZjAiLCJ1c2VySWQiOiIyNDc4NTM5NTYifQ==</vt:lpwstr>
  </property>
</Properties>
</file>