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CAF9" w14:textId="77777777" w:rsidR="00C6664D" w:rsidRDefault="00000000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</w:rPr>
        <w:t>附件</w:t>
      </w:r>
      <w:r>
        <w:rPr>
          <w:rFonts w:ascii="Times New Roman" w:eastAsia="仿宋" w:hAnsi="Times New Roman" w:cs="Times New Roman"/>
        </w:rPr>
        <w:t>2</w:t>
      </w:r>
    </w:p>
    <w:p w14:paraId="133F8182" w14:textId="77777777" w:rsidR="00C6664D" w:rsidRDefault="00000000">
      <w:pPr>
        <w:snapToGrid w:val="0"/>
        <w:spacing w:before="360"/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作品编号：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华文中宋" w:cs="Times New Roman" w:hint="eastAsia"/>
          <w:color w:val="FF0000"/>
          <w:sz w:val="32"/>
          <w:szCs w:val="32"/>
          <w:u w:val="single"/>
        </w:rPr>
        <w:t>（审核后由组委会填写）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</w:t>
      </w:r>
    </w:p>
    <w:p w14:paraId="065823E8" w14:textId="77777777" w:rsidR="00C6664D" w:rsidRDefault="00C6664D">
      <w:pPr>
        <w:snapToGrid w:val="0"/>
        <w:spacing w:before="360"/>
        <w:jc w:val="center"/>
        <w:rPr>
          <w:rFonts w:ascii="华文中宋" w:eastAsia="华文中宋" w:hAnsi="Times New Roman" w:cs="Times New Roman"/>
          <w:b/>
          <w:color w:val="000000"/>
          <w:w w:val="80"/>
          <w:sz w:val="28"/>
          <w:szCs w:val="28"/>
        </w:rPr>
      </w:pPr>
    </w:p>
    <w:p w14:paraId="7E664049" w14:textId="17CD5B07" w:rsidR="00C6664D" w:rsidRDefault="00034929">
      <w:pPr>
        <w:snapToGrid w:val="0"/>
        <w:spacing w:before="360"/>
        <w:jc w:val="center"/>
        <w:outlineLvl w:val="0"/>
        <w:rPr>
          <w:rFonts w:ascii="黑体" w:eastAsia="黑体" w:hAnsi="华文中宋" w:cs="Times New Roman" w:hint="eastAsia"/>
          <w:color w:val="000000"/>
          <w:sz w:val="40"/>
          <w:szCs w:val="40"/>
        </w:rPr>
      </w:pPr>
      <w:r w:rsidRPr="00034929">
        <w:rPr>
          <w:rFonts w:ascii="黑体" w:eastAsia="黑体" w:hAnsi="华文中宋" w:cs="Times New Roman" w:hint="eastAsia"/>
          <w:color w:val="000000"/>
          <w:sz w:val="40"/>
          <w:szCs w:val="40"/>
        </w:rPr>
        <w:t>第</w:t>
      </w:r>
      <w:r w:rsidR="00DD249F">
        <w:rPr>
          <w:rFonts w:ascii="黑体" w:eastAsia="黑体" w:hAnsi="华文中宋" w:cs="Times New Roman" w:hint="eastAsia"/>
          <w:color w:val="000000"/>
          <w:sz w:val="40"/>
          <w:szCs w:val="40"/>
        </w:rPr>
        <w:t>四</w:t>
      </w:r>
      <w:r w:rsidRPr="00034929">
        <w:rPr>
          <w:rFonts w:ascii="黑体" w:eastAsia="黑体" w:hAnsi="华文中宋" w:cs="Times New Roman" w:hint="eastAsia"/>
          <w:color w:val="000000"/>
          <w:sz w:val="40"/>
          <w:szCs w:val="40"/>
        </w:rPr>
        <w:t>届特种装备创新设计大赛</w:t>
      </w:r>
    </w:p>
    <w:p w14:paraId="33BD3BE3" w14:textId="77777777" w:rsidR="00C6664D" w:rsidRPr="00034929" w:rsidRDefault="00C6664D">
      <w:pPr>
        <w:snapToGrid w:val="0"/>
        <w:spacing w:before="360"/>
        <w:jc w:val="center"/>
        <w:outlineLvl w:val="0"/>
        <w:rPr>
          <w:rFonts w:ascii="黑体" w:eastAsia="黑体" w:hAnsi="华文中宋" w:cs="Times New Roman" w:hint="eastAsia"/>
          <w:color w:val="000000"/>
          <w:sz w:val="44"/>
          <w:szCs w:val="44"/>
        </w:rPr>
      </w:pPr>
    </w:p>
    <w:p w14:paraId="7DAF479B" w14:textId="77777777" w:rsidR="00C6664D" w:rsidRDefault="00000000">
      <w:pPr>
        <w:snapToGrid w:val="0"/>
        <w:spacing w:before="360"/>
        <w:jc w:val="center"/>
        <w:outlineLvl w:val="0"/>
        <w:rPr>
          <w:rFonts w:ascii="华文中宋" w:eastAsia="华文中宋" w:hAnsi="华文中宋" w:cs="Times New Roman" w:hint="eastAsia"/>
          <w:b/>
          <w:color w:val="000000"/>
          <w:w w:val="80"/>
          <w:sz w:val="24"/>
          <w:szCs w:val="24"/>
        </w:rPr>
      </w:pPr>
      <w:r>
        <w:rPr>
          <w:rFonts w:ascii="黑体" w:eastAsia="黑体" w:hAnsi="华文中宋" w:cs="Times New Roman" w:hint="eastAsia"/>
          <w:color w:val="000000"/>
          <w:sz w:val="44"/>
          <w:szCs w:val="44"/>
        </w:rPr>
        <w:t>作品说明书</w:t>
      </w:r>
    </w:p>
    <w:p w14:paraId="485B04D6" w14:textId="77777777" w:rsidR="00C6664D" w:rsidRDefault="00C6664D">
      <w:pPr>
        <w:snapToGrid w:val="0"/>
        <w:spacing w:before="360"/>
        <w:jc w:val="center"/>
        <w:rPr>
          <w:rFonts w:ascii="华文中宋" w:eastAsia="华文中宋" w:hAnsi="华文中宋" w:cs="Times New Roman" w:hint="eastAsia"/>
          <w:b/>
          <w:color w:val="000000"/>
          <w:w w:val="80"/>
          <w:sz w:val="30"/>
          <w:szCs w:val="30"/>
        </w:rPr>
      </w:pPr>
    </w:p>
    <w:p w14:paraId="66D56593" w14:textId="77777777" w:rsidR="00C6664D" w:rsidRDefault="00C6664D">
      <w:pPr>
        <w:snapToGrid w:val="0"/>
        <w:spacing w:before="360"/>
        <w:jc w:val="center"/>
        <w:rPr>
          <w:rFonts w:ascii="华文中宋" w:eastAsia="华文中宋" w:hAnsi="华文中宋" w:cs="Times New Roman" w:hint="eastAsia"/>
          <w:b/>
          <w:color w:val="000000"/>
          <w:w w:val="80"/>
          <w:sz w:val="30"/>
          <w:szCs w:val="30"/>
        </w:rPr>
      </w:pPr>
    </w:p>
    <w:p w14:paraId="23A69E75" w14:textId="77777777" w:rsidR="00C6664D" w:rsidRDefault="00C6664D">
      <w:pPr>
        <w:snapToGrid w:val="0"/>
        <w:spacing w:before="360"/>
        <w:jc w:val="center"/>
        <w:rPr>
          <w:rFonts w:ascii="华文中宋" w:eastAsia="华文中宋" w:hAnsi="华文中宋" w:cs="Times New Roman" w:hint="eastAsia"/>
          <w:b/>
          <w:color w:val="000000"/>
          <w:w w:val="80"/>
          <w:sz w:val="30"/>
          <w:szCs w:val="30"/>
        </w:rPr>
      </w:pPr>
    </w:p>
    <w:p w14:paraId="4A19B11D" w14:textId="77777777" w:rsidR="00C6664D" w:rsidRDefault="00000000">
      <w:pPr>
        <w:spacing w:line="480" w:lineRule="auto"/>
        <w:ind w:firstLineChars="625" w:firstLine="2000"/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作品名称：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黑体" w:eastAsia="黑体" w:hAnsi="华文中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</w:t>
      </w:r>
    </w:p>
    <w:p w14:paraId="56AC91BB" w14:textId="77777777" w:rsidR="00C6664D" w:rsidRDefault="00000000">
      <w:pPr>
        <w:spacing w:line="480" w:lineRule="auto"/>
        <w:ind w:firstLineChars="625" w:firstLine="2000"/>
        <w:rPr>
          <w:rFonts w:ascii="黑体" w:eastAsia="黑体" w:hAnsi="华文中宋" w:cs="Times New Roman"/>
          <w:color w:val="000000"/>
          <w:sz w:val="32"/>
          <w:szCs w:val="32"/>
          <w:u w:val="single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负 责 人：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黑体" w:eastAsia="黑体" w:hAnsi="华文中宋" w:cs="Times New Roman"/>
          <w:color w:val="000000"/>
          <w:sz w:val="32"/>
          <w:szCs w:val="32"/>
          <w:u w:val="single"/>
        </w:rPr>
        <w:t xml:space="preserve">   </w:t>
      </w:r>
    </w:p>
    <w:p w14:paraId="388EF511" w14:textId="57F68863" w:rsidR="005F7C22" w:rsidRDefault="005F7C22">
      <w:pPr>
        <w:spacing w:line="480" w:lineRule="auto"/>
        <w:ind w:firstLineChars="625" w:firstLine="2000"/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联系电话：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黑体" w:eastAsia="黑体" w:hAnsi="华文中宋" w:cs="Times New Roman"/>
          <w:color w:val="000000"/>
          <w:sz w:val="32"/>
          <w:szCs w:val="32"/>
          <w:u w:val="single"/>
        </w:rPr>
        <w:t xml:space="preserve">  </w:t>
      </w:r>
    </w:p>
    <w:p w14:paraId="2F51C676" w14:textId="27DB15A2" w:rsidR="00C6664D" w:rsidRDefault="00000000">
      <w:pPr>
        <w:spacing w:line="480" w:lineRule="auto"/>
        <w:ind w:firstLineChars="625" w:firstLine="2000"/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单位名称：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黑体" w:eastAsia="黑体" w:hAnsi="华文中宋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黑体" w:eastAsia="黑体" w:hAnsi="华文中宋" w:cs="Times New Roman"/>
          <w:color w:val="000000"/>
          <w:sz w:val="32"/>
          <w:szCs w:val="32"/>
          <w:u w:val="single"/>
        </w:rPr>
        <w:t xml:space="preserve">   </w:t>
      </w:r>
    </w:p>
    <w:p w14:paraId="6F377A26" w14:textId="77777777" w:rsidR="00C6664D" w:rsidRDefault="00000000">
      <w:pPr>
        <w:spacing w:line="480" w:lineRule="auto"/>
        <w:ind w:firstLineChars="625" w:firstLine="2000"/>
        <w:rPr>
          <w:rFonts w:ascii="黑体" w:eastAsia="黑体" w:hAnsi="华文中宋" w:cs="Times New Roman" w:hint="eastAsia"/>
          <w:color w:val="000000"/>
          <w:sz w:val="32"/>
          <w:szCs w:val="32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指导教师：</w:t>
      </w:r>
      <w:r>
        <w:rPr>
          <w:rFonts w:ascii="黑体" w:eastAsia="黑体" w:hAnsi="华文中宋" w:cs="Times New Roman" w:hint="eastAsia"/>
          <w:color w:val="000000"/>
          <w:sz w:val="32"/>
          <w:szCs w:val="32"/>
          <w:u w:val="single"/>
        </w:rPr>
        <w:t xml:space="preserve">                        </w:t>
      </w:r>
    </w:p>
    <w:p w14:paraId="3E56097A" w14:textId="77777777" w:rsidR="00C6664D" w:rsidRDefault="00000000">
      <w:pPr>
        <w:spacing w:line="480" w:lineRule="auto"/>
        <w:ind w:firstLineChars="625" w:firstLine="2000"/>
        <w:rPr>
          <w:rFonts w:ascii="黑体" w:eastAsia="黑体" w:hAnsi="华文中宋" w:cs="Times New Roman" w:hint="eastAsia"/>
          <w:color w:val="000000"/>
          <w:sz w:val="28"/>
          <w:szCs w:val="28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>作品类别：</w:t>
      </w:r>
      <w:r>
        <w:rPr>
          <w:rFonts w:ascii="黑体" w:eastAsia="黑体" w:hAnsi="华文中宋" w:cs="Times New Roman" w:hint="eastAsia"/>
          <w:color w:val="000000"/>
          <w:sz w:val="28"/>
          <w:szCs w:val="28"/>
        </w:rPr>
        <w:t>□实物开发类  □概念创意类</w:t>
      </w:r>
    </w:p>
    <w:p w14:paraId="05B668F6" w14:textId="77777777" w:rsidR="00C6664D" w:rsidRDefault="00C6664D">
      <w:pPr>
        <w:spacing w:line="460" w:lineRule="exact"/>
        <w:ind w:firstLineChars="250" w:firstLine="700"/>
        <w:rPr>
          <w:rFonts w:ascii="仿宋_GB2312" w:eastAsia="仿宋_GB2312" w:hAnsi="华文中宋" w:cs="Times New Roman" w:hint="eastAsia"/>
          <w:sz w:val="28"/>
          <w:szCs w:val="28"/>
        </w:rPr>
      </w:pPr>
    </w:p>
    <w:p w14:paraId="41E55E76" w14:textId="77777777" w:rsidR="00C6664D" w:rsidRDefault="00000000">
      <w:pPr>
        <w:spacing w:line="480" w:lineRule="auto"/>
        <w:ind w:firstLineChars="225" w:firstLine="720"/>
        <w:jc w:val="left"/>
        <w:rPr>
          <w:rFonts w:ascii="黑体" w:eastAsia="黑体" w:hAnsi="华文中宋" w:cs="Times New Roman" w:hint="eastAsia"/>
          <w:color w:val="000000"/>
          <w:sz w:val="32"/>
          <w:szCs w:val="32"/>
        </w:r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 xml:space="preserve">   </w:t>
      </w:r>
    </w:p>
    <w:p w14:paraId="1765BE72" w14:textId="77777777" w:rsidR="00C6664D" w:rsidRDefault="00C6664D">
      <w:pPr>
        <w:spacing w:line="480" w:lineRule="auto"/>
        <w:ind w:firstLineChars="225" w:firstLine="720"/>
        <w:jc w:val="left"/>
        <w:rPr>
          <w:rFonts w:ascii="黑体" w:eastAsia="黑体" w:hAnsi="华文中宋" w:cs="Times New Roman" w:hint="eastAsia"/>
          <w:color w:val="000000"/>
          <w:sz w:val="32"/>
          <w:szCs w:val="32"/>
        </w:rPr>
      </w:pPr>
    </w:p>
    <w:p w14:paraId="3547CC45" w14:textId="5D0B87DE" w:rsidR="00C6664D" w:rsidRDefault="00034929">
      <w:pPr>
        <w:spacing w:line="480" w:lineRule="auto"/>
        <w:jc w:val="center"/>
        <w:rPr>
          <w:rFonts w:ascii="黑体" w:eastAsia="黑体" w:hAnsi="华文中宋" w:cs="Times New Roman" w:hint="eastAsia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华文中宋" w:cs="Times New Roman" w:hint="eastAsia"/>
          <w:color w:val="000000"/>
          <w:sz w:val="32"/>
          <w:szCs w:val="32"/>
        </w:rPr>
        <w:t xml:space="preserve">年   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月</w:t>
      </w:r>
      <w:r w:rsidR="00367FBB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  日</w:t>
      </w:r>
    </w:p>
    <w:p w14:paraId="1E743707" w14:textId="77777777" w:rsidR="00C6664D" w:rsidRDefault="00000000">
      <w:pPr>
        <w:spacing w:line="480" w:lineRule="auto"/>
        <w:ind w:firstLineChars="225" w:firstLine="720"/>
        <w:jc w:val="left"/>
        <w:rPr>
          <w:rFonts w:ascii="黑体" w:eastAsia="黑体" w:hAnsi="华文中宋" w:cs="Times New Roman" w:hint="eastAsia"/>
          <w:color w:val="000000"/>
          <w:sz w:val="32"/>
          <w:szCs w:val="32"/>
        </w:rPr>
        <w:sectPr w:rsidR="00C6664D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黑体" w:eastAsia="黑体" w:hAnsi="华文中宋" w:cs="Times New Roman" w:hint="eastAsia"/>
          <w:color w:val="000000"/>
          <w:sz w:val="32"/>
          <w:szCs w:val="32"/>
        </w:rPr>
        <w:t xml:space="preserve">                         </w:t>
      </w:r>
    </w:p>
    <w:p w14:paraId="6B6FD7B7" w14:textId="77777777" w:rsidR="00C6664D" w:rsidRDefault="00000000">
      <w:pPr>
        <w:jc w:val="center"/>
        <w:rPr>
          <w:rFonts w:ascii="华文仿宋" w:eastAsia="华文仿宋" w:hAnsi="华文仿宋" w:hint="eastAsia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格式要求</w:t>
      </w:r>
    </w:p>
    <w:p w14:paraId="3CB36EF5" w14:textId="77777777" w:rsidR="00C666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总体要求</w:t>
      </w:r>
    </w:p>
    <w:p w14:paraId="4AB48100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全文控制在</w:t>
      </w:r>
      <w:r>
        <w:rPr>
          <w:rFonts w:ascii="Times New Roman" w:eastAsia="宋体" w:hAnsi="Times New Roman" w:cs="Times New Roman" w:hint="eastAsia"/>
          <w:sz w:val="24"/>
        </w:rPr>
        <w:t>10</w:t>
      </w:r>
      <w:r>
        <w:rPr>
          <w:rFonts w:ascii="Times New Roman" w:eastAsia="宋体" w:hAnsi="Times New Roman" w:cs="Times New Roman"/>
          <w:sz w:val="24"/>
        </w:rPr>
        <w:t>~</w:t>
      </w:r>
      <w:r>
        <w:rPr>
          <w:rFonts w:ascii="Times New Roman" w:eastAsia="宋体" w:hAnsi="Times New Roman" w:cs="Times New Roman" w:hint="eastAsia"/>
          <w:sz w:val="24"/>
        </w:rPr>
        <w:t>30</w:t>
      </w:r>
      <w:r>
        <w:rPr>
          <w:rFonts w:ascii="Times New Roman" w:eastAsia="宋体" w:hAnsi="Times New Roman" w:cs="Times New Roman"/>
          <w:sz w:val="24"/>
        </w:rPr>
        <w:t>页，并按以下顺序编排：作品名</w:t>
      </w:r>
      <w:r>
        <w:rPr>
          <w:rFonts w:ascii="Times New Roman" w:eastAsia="宋体" w:hAnsi="Times New Roman" w:cs="Times New Roman" w:hint="eastAsia"/>
          <w:sz w:val="24"/>
        </w:rPr>
        <w:t>、作品简介</w:t>
      </w:r>
      <w:r>
        <w:rPr>
          <w:rFonts w:ascii="Times New Roman" w:eastAsia="宋体" w:hAnsi="Times New Roman" w:cs="Times New Roman"/>
          <w:sz w:val="24"/>
        </w:rPr>
        <w:t>、正文</w:t>
      </w:r>
      <w:r>
        <w:rPr>
          <w:rFonts w:ascii="Times New Roman" w:eastAsia="宋体" w:hAnsi="Times New Roman" w:cs="Times New Roman"/>
          <w:sz w:val="24"/>
        </w:rPr>
        <w:t>[</w:t>
      </w:r>
      <w:r>
        <w:rPr>
          <w:rFonts w:ascii="Times New Roman" w:eastAsia="宋体" w:hAnsi="Times New Roman" w:cs="Times New Roman"/>
          <w:sz w:val="24"/>
        </w:rPr>
        <w:t>可自行组织，但应包括下列内容：作品背景（国内外相关研究现状）、</w:t>
      </w:r>
      <w:r>
        <w:rPr>
          <w:rFonts w:ascii="Times New Roman" w:eastAsia="宋体" w:hAnsi="Times New Roman" w:cs="Times New Roman" w:hint="eastAsia"/>
          <w:sz w:val="24"/>
        </w:rPr>
        <w:t>设计方案（设计目的、设计思路、主要技术指标、</w:t>
      </w:r>
      <w:r>
        <w:rPr>
          <w:rFonts w:ascii="Times New Roman" w:eastAsia="宋体" w:hAnsi="Times New Roman" w:cs="Times New Roman"/>
          <w:sz w:val="24"/>
        </w:rPr>
        <w:t>解决的关键技术问题</w:t>
      </w:r>
      <w:r>
        <w:rPr>
          <w:rFonts w:ascii="Times New Roman" w:eastAsia="宋体" w:hAnsi="Times New Roman" w:cs="Times New Roman" w:hint="eastAsia"/>
          <w:sz w:val="24"/>
        </w:rPr>
        <w:t>等）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技术优势及</w:t>
      </w:r>
      <w:r>
        <w:rPr>
          <w:rFonts w:ascii="Times New Roman" w:eastAsia="宋体" w:hAnsi="Times New Roman" w:cs="Times New Roman"/>
          <w:sz w:val="24"/>
        </w:rPr>
        <w:t>创新特色、作品实物或实物模型的照片、应用前景、</w:t>
      </w:r>
      <w:r>
        <w:rPr>
          <w:rFonts w:ascii="Times New Roman" w:eastAsia="宋体" w:hAnsi="Times New Roman" w:cs="Times New Roman" w:hint="eastAsia"/>
          <w:sz w:val="24"/>
        </w:rPr>
        <w:t>成本测算、</w:t>
      </w:r>
      <w:r>
        <w:rPr>
          <w:rFonts w:ascii="Times New Roman" w:eastAsia="宋体" w:hAnsi="Times New Roman" w:cs="Times New Roman"/>
          <w:sz w:val="24"/>
        </w:rPr>
        <w:t>参考文献等。</w:t>
      </w:r>
    </w:p>
    <w:p w14:paraId="09C5A83B" w14:textId="77777777" w:rsidR="00C666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页面要求</w:t>
      </w:r>
    </w:p>
    <w:p w14:paraId="7ED3A0FE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A4</w:t>
      </w:r>
      <w:r>
        <w:rPr>
          <w:rFonts w:ascii="Times New Roman" w:eastAsia="宋体" w:hAnsi="Times New Roman" w:cs="Times New Roman"/>
          <w:sz w:val="24"/>
        </w:rPr>
        <w:t>页面。页边距：上</w:t>
      </w:r>
      <w:r>
        <w:rPr>
          <w:rFonts w:ascii="Times New Roman" w:eastAsia="宋体" w:hAnsi="Times New Roman" w:cs="Times New Roman"/>
          <w:sz w:val="24"/>
        </w:rPr>
        <w:t>25mm</w:t>
      </w:r>
      <w:r>
        <w:rPr>
          <w:rFonts w:ascii="Times New Roman" w:eastAsia="宋体" w:hAnsi="Times New Roman" w:cs="Times New Roman"/>
          <w:sz w:val="24"/>
        </w:rPr>
        <w:t>，下</w:t>
      </w:r>
      <w:r>
        <w:rPr>
          <w:rFonts w:ascii="Times New Roman" w:eastAsia="宋体" w:hAnsi="Times New Roman" w:cs="Times New Roman"/>
          <w:sz w:val="24"/>
        </w:rPr>
        <w:t>25mm</w:t>
      </w:r>
      <w:r>
        <w:rPr>
          <w:rFonts w:ascii="Times New Roman" w:eastAsia="宋体" w:hAnsi="Times New Roman" w:cs="Times New Roman"/>
          <w:sz w:val="24"/>
        </w:rPr>
        <w:t>，左、右各</w:t>
      </w:r>
      <w:r>
        <w:rPr>
          <w:rFonts w:ascii="Times New Roman" w:eastAsia="宋体" w:hAnsi="Times New Roman" w:cs="Times New Roman"/>
          <w:sz w:val="24"/>
        </w:rPr>
        <w:t>20mm</w:t>
      </w:r>
      <w:r>
        <w:rPr>
          <w:rFonts w:ascii="Times New Roman" w:eastAsia="宋体" w:hAnsi="Times New Roman" w:cs="Times New Roman"/>
          <w:sz w:val="24"/>
        </w:rPr>
        <w:t>。标准字间距，固定行距</w:t>
      </w: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磅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不要设置页眉，页码位于页面底部居中。</w:t>
      </w:r>
    </w:p>
    <w:p w14:paraId="17D42E02" w14:textId="77777777" w:rsidR="00C666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图表要求</w:t>
      </w:r>
    </w:p>
    <w:p w14:paraId="41F5AE69" w14:textId="6A7191A0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插图按序编号，并加图名（位于图下方），采用嵌入型版式。图中文字用五号宋体，符号用小五号</w:t>
      </w:r>
      <w:r>
        <w:rPr>
          <w:rFonts w:ascii="Times New Roman" w:eastAsia="宋体" w:hAnsi="Times New Roman" w:cs="Times New Roman"/>
          <w:sz w:val="24"/>
        </w:rPr>
        <w:t>Times New Roman</w:t>
      </w:r>
      <w:r>
        <w:rPr>
          <w:rFonts w:ascii="Times New Roman" w:eastAsia="宋体" w:hAnsi="Times New Roman" w:cs="Times New Roman"/>
          <w:sz w:val="24"/>
        </w:rPr>
        <w:t>（矢量、矩阵用黑斜体）；坐标图的横纵坐标应标注对应量的名称和符号</w:t>
      </w:r>
      <w:r>
        <w:rPr>
          <w:rFonts w:ascii="Times New Roman" w:eastAsia="宋体" w:hAnsi="Times New Roman" w:cs="Times New Roman"/>
          <w:sz w:val="24"/>
        </w:rPr>
        <w:t>/</w:t>
      </w:r>
      <w:r>
        <w:rPr>
          <w:rFonts w:ascii="Times New Roman" w:eastAsia="宋体" w:hAnsi="Times New Roman" w:cs="Times New Roman"/>
          <w:sz w:val="24"/>
        </w:rPr>
        <w:t>单位。表格按序编号，并加</w:t>
      </w:r>
      <w:r>
        <w:rPr>
          <w:rFonts w:ascii="Times New Roman" w:eastAsia="宋体" w:hAnsi="Times New Roman" w:cs="Times New Roman" w:hint="eastAsia"/>
          <w:sz w:val="24"/>
        </w:rPr>
        <w:t>标题</w:t>
      </w:r>
      <w:r>
        <w:rPr>
          <w:rFonts w:ascii="Times New Roman" w:eastAsia="宋体" w:hAnsi="Times New Roman" w:cs="Times New Roman"/>
          <w:sz w:val="24"/>
        </w:rPr>
        <w:t>（位于表上方）。采用三线表，必要时可加辅助线。</w:t>
      </w:r>
    </w:p>
    <w:p w14:paraId="0930C804" w14:textId="77777777" w:rsidR="00C6664D" w:rsidRDefault="0000000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字号、字体要求（示例）</w:t>
      </w:r>
    </w:p>
    <w:p w14:paraId="2F75FB13" w14:textId="77777777" w:rsidR="00C6664D" w:rsidRDefault="00000000">
      <w:pPr>
        <w:rPr>
          <w:rFonts w:ascii="仿宋" w:eastAsia="仿宋" w:hAnsi="仿宋" w:cs="Times New Roman" w:hint="eastAsia"/>
          <w:b/>
          <w:sz w:val="32"/>
        </w:rPr>
      </w:pPr>
      <w:r>
        <w:rPr>
          <w:rFonts w:ascii="仿宋" w:eastAsia="仿宋" w:hAnsi="仿宋" w:cs="Times New Roman" w:hint="eastAsia"/>
          <w:b/>
          <w:sz w:val="32"/>
        </w:rPr>
        <w:br w:type="page"/>
      </w:r>
    </w:p>
    <w:p w14:paraId="5C2DD587" w14:textId="77777777" w:rsidR="00C6664D" w:rsidRDefault="00000000">
      <w:pPr>
        <w:spacing w:line="360" w:lineRule="auto"/>
        <w:jc w:val="center"/>
        <w:rPr>
          <w:rFonts w:ascii="仿宋" w:eastAsia="仿宋" w:hAnsi="仿宋" w:cs="Times New Roman" w:hint="eastAsia"/>
          <w:b/>
          <w:sz w:val="24"/>
        </w:rPr>
      </w:pPr>
      <w:r>
        <w:rPr>
          <w:rFonts w:ascii="仿宋" w:eastAsia="仿宋" w:hAnsi="仿宋" w:cs="Times New Roman" w:hint="eastAsia"/>
          <w:b/>
          <w:sz w:val="32"/>
        </w:rPr>
        <w:lastRenderedPageBreak/>
        <w:t>……设计说明书</w:t>
      </w:r>
    </w:p>
    <w:p w14:paraId="65657CC6" w14:textId="77777777" w:rsidR="00C6664D" w:rsidRDefault="00000000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作品内容简介（宋体，小四，加粗，居中）：</w:t>
      </w:r>
    </w:p>
    <w:p w14:paraId="0170A4E1" w14:textId="77777777" w:rsidR="00C6664D" w:rsidRDefault="0000000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设计了一套自动控制系统……（</w:t>
      </w:r>
      <w:r>
        <w:rPr>
          <w:rFonts w:ascii="Times New Roman" w:eastAsia="宋体" w:hAnsi="Times New Roman" w:cs="Times New Roman"/>
        </w:rPr>
        <w:t>400—600</w:t>
      </w:r>
      <w:r>
        <w:rPr>
          <w:rFonts w:ascii="Times New Roman" w:eastAsia="宋体" w:hAnsi="Times New Roman" w:cs="Times New Roman"/>
        </w:rPr>
        <w:t>字以内）（宋体，五号</w:t>
      </w:r>
      <w:r>
        <w:rPr>
          <w:rFonts w:ascii="Times New Roman" w:eastAsia="宋体" w:hAnsi="Times New Roman" w:cs="Times New Roman" w:hint="eastAsia"/>
        </w:rPr>
        <w:t>）</w:t>
      </w:r>
    </w:p>
    <w:p w14:paraId="59720342" w14:textId="77777777" w:rsidR="00C6664D" w:rsidRDefault="00C6664D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05F3EBAC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1 </w:t>
      </w:r>
      <w:r>
        <w:rPr>
          <w:rFonts w:ascii="Times New Roman" w:eastAsia="宋体" w:hAnsi="Times New Roman" w:cs="Times New Roman" w:hint="eastAsia"/>
          <w:b/>
          <w:sz w:val="24"/>
        </w:rPr>
        <w:t>设计</w:t>
      </w:r>
      <w:r>
        <w:rPr>
          <w:rFonts w:ascii="Times New Roman" w:eastAsia="宋体" w:hAnsi="Times New Roman" w:cs="Times New Roman"/>
          <w:b/>
          <w:sz w:val="24"/>
        </w:rPr>
        <w:t>背景及意义（宋体，小四，加粗）</w:t>
      </w:r>
    </w:p>
    <w:p w14:paraId="79A4EB9D" w14:textId="21EC9280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基地，目前从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后，从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时，一个人需站在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旁观察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，而另一个人关闭阀门。因在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内含有大量的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气体（硫化氢）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从安全角度考虑站在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上的人必须戴上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（宋体，五号）</w:t>
      </w:r>
    </w:p>
    <w:p w14:paraId="46EFE6D6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2 </w:t>
      </w:r>
      <w:r>
        <w:rPr>
          <w:rFonts w:ascii="Times New Roman" w:eastAsia="宋体" w:hAnsi="Times New Roman" w:cs="Times New Roman"/>
          <w:b/>
          <w:sz w:val="24"/>
        </w:rPr>
        <w:t>设计方案（宋体，小四，加粗）</w:t>
      </w:r>
    </w:p>
    <w:p w14:paraId="7C7782DE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 xml:space="preserve">.1 </w:t>
      </w:r>
      <w:r>
        <w:rPr>
          <w:rFonts w:ascii="Times New Roman" w:eastAsia="宋体" w:hAnsi="Times New Roman" w:cs="Times New Roman" w:hint="eastAsia"/>
          <w:sz w:val="24"/>
        </w:rPr>
        <w:t>设计目的、思路、技术指标等</w:t>
      </w:r>
    </w:p>
    <w:p w14:paraId="0FE48AC5" w14:textId="77777777" w:rsidR="00C6664D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</w:rPr>
        <w:t>……（宋体，五号）</w:t>
      </w:r>
    </w:p>
    <w:p w14:paraId="4DAC4E74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2.2 </w:t>
      </w:r>
      <w:r>
        <w:rPr>
          <w:rFonts w:ascii="Times New Roman" w:eastAsia="宋体" w:hAnsi="Times New Roman" w:cs="Times New Roman"/>
          <w:sz w:val="24"/>
        </w:rPr>
        <w:t>电磁控制（宋体，小四）</w:t>
      </w:r>
    </w:p>
    <w:p w14:paraId="664A9C65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用电磁控制比较容易实现，但是因为防火、防暴的原因，工作区不得……，无法用电磁控制</w:t>
      </w:r>
      <w:bookmarkStart w:id="0" w:name="_Hlk139902838"/>
      <w:r>
        <w:rPr>
          <w:rFonts w:ascii="Times New Roman" w:eastAsia="宋体" w:hAnsi="Times New Roman" w:cs="Times New Roman" w:hint="eastAsia"/>
        </w:rPr>
        <w:t>……</w:t>
      </w:r>
      <w:bookmarkEnd w:id="0"/>
      <w:r>
        <w:rPr>
          <w:rFonts w:ascii="Times New Roman" w:eastAsia="宋体" w:hAnsi="Times New Roman" w:cs="Times New Roman" w:hint="eastAsia"/>
        </w:rPr>
        <w:t>（宋体，五号）</w:t>
      </w:r>
    </w:p>
    <w:p w14:paraId="575EA9E1" w14:textId="0BBCF725" w:rsidR="00C6664D" w:rsidRDefault="00000000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2.3 </w:t>
      </w:r>
      <w:r>
        <w:rPr>
          <w:rFonts w:ascii="Times New Roman" w:eastAsia="宋体" w:hAnsi="Times New Roman" w:cs="Times New Roman"/>
          <w:sz w:val="24"/>
        </w:rPr>
        <w:t>气动控制</w:t>
      </w:r>
    </w:p>
    <w:p w14:paraId="65A7F8C0" w14:textId="6B61F438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用气动控制，气源的空气压缩机也要用电，但可以将空气压缩机放置在远离……区的位置。我们最终选择了这一方案。如图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所示，</w:t>
      </w:r>
      <w:r>
        <w:rPr>
          <w:rFonts w:ascii="Times New Roman" w:eastAsia="宋体" w:hAnsi="Times New Roman" w:cs="Times New Roman" w:hint="eastAsia"/>
        </w:rPr>
        <w:t>……</w:t>
      </w:r>
    </w:p>
    <w:p w14:paraId="77FEB9AF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气动方案设计时考虑的主要问题：</w:t>
      </w:r>
    </w:p>
    <w:p w14:paraId="022669E9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……</w:t>
      </w:r>
    </w:p>
    <w:p w14:paraId="16B9C286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正文中表示物理量的符号，表示点、线、面的字母均用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斜体；表示法定计量单位、词头的符号、函数等，化学元素符号均用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正体。</w:t>
      </w:r>
    </w:p>
    <w:p w14:paraId="6F684EF8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3 </w:t>
      </w:r>
      <w:r>
        <w:rPr>
          <w:rFonts w:ascii="Times New Roman" w:eastAsia="宋体" w:hAnsi="Times New Roman" w:cs="Times New Roman" w:hint="eastAsia"/>
          <w:b/>
          <w:sz w:val="24"/>
        </w:rPr>
        <w:t>作品实物、模型图片等</w:t>
      </w:r>
    </w:p>
    <w:p w14:paraId="0FAA6B18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完成</w:t>
      </w:r>
      <w:r>
        <w:rPr>
          <w:rFonts w:ascii="Times New Roman" w:eastAsia="宋体" w:hAnsi="Times New Roman" w:cs="Times New Roman" w:hint="eastAsia"/>
        </w:rPr>
        <w:t>设计</w:t>
      </w:r>
      <w:r>
        <w:rPr>
          <w:rFonts w:ascii="Times New Roman" w:eastAsia="宋体" w:hAnsi="Times New Roman" w:cs="Times New Roman"/>
        </w:rPr>
        <w:t>后，作品照片见图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。</w:t>
      </w:r>
    </w:p>
    <w:p w14:paraId="17DB39E2" w14:textId="77777777" w:rsidR="00C6664D" w:rsidRDefault="00000000">
      <w:pPr>
        <w:spacing w:line="360" w:lineRule="auto"/>
        <w:ind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inline distT="0" distB="0" distL="0" distR="0" wp14:anchorId="02780010" wp14:editId="50A711A5">
                <wp:extent cx="2643505" cy="1464945"/>
                <wp:effectExtent l="6350" t="6350" r="7620" b="14605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505" cy="1464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115.35pt;width:208.15pt;v-text-anchor:middle;" filled="f" stroked="t" coordsize="21600,21600" o:gfxdata="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srzT7WAAAABQEAAA8AAAAAAAAAAQAgAAAAIgAA&#10;AGRycy9kb3ducmV2LnhtbFBLAQIUABQAAAAIAIdO4kA6JBzjfAIAAO0EAAAOAAAAAAAAAAEAIAAA&#10;ACUBAABkcnMvZTJvRG9jLnhtbFBLBQYAAAAABgAGAFkBAAATBgAAAAA=&#10;">
                <v:fill on="f" focussize="0,0"/>
                <v:stroke weight="1pt" color="#2F528F [3204]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5048557D" w14:textId="77777777" w:rsidR="00C6664D" w:rsidRDefault="00000000">
      <w:pPr>
        <w:spacing w:line="360" w:lineRule="auto"/>
        <w:ind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XXXXX</w:t>
      </w:r>
    </w:p>
    <w:p w14:paraId="020473B5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lastRenderedPageBreak/>
        <w:t xml:space="preserve">4 </w:t>
      </w:r>
      <w:r>
        <w:rPr>
          <w:rFonts w:ascii="Times New Roman" w:eastAsia="宋体" w:hAnsi="Times New Roman" w:cs="Times New Roman" w:hint="eastAsia"/>
          <w:b/>
          <w:sz w:val="24"/>
        </w:rPr>
        <w:t>技术优势及创新特色</w:t>
      </w:r>
    </w:p>
    <w:p w14:paraId="7FD78B51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……（宋体，五号）</w:t>
      </w:r>
    </w:p>
    <w:p w14:paraId="0B0894D9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5 </w:t>
      </w:r>
      <w:r>
        <w:rPr>
          <w:rFonts w:ascii="Times New Roman" w:eastAsia="宋体" w:hAnsi="Times New Roman" w:cs="Times New Roman"/>
          <w:b/>
          <w:sz w:val="24"/>
        </w:rPr>
        <w:t>应用</w:t>
      </w:r>
      <w:r>
        <w:rPr>
          <w:rFonts w:ascii="Times New Roman" w:eastAsia="宋体" w:hAnsi="Times New Roman" w:cs="Times New Roman" w:hint="eastAsia"/>
          <w:b/>
          <w:sz w:val="24"/>
        </w:rPr>
        <w:t>前景</w:t>
      </w:r>
    </w:p>
    <w:p w14:paraId="6342FAF5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）适用于向不同类型的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（容积不同、</w:t>
      </w:r>
      <w:r>
        <w:rPr>
          <w:rFonts w:ascii="Times New Roman" w:eastAsia="宋体" w:hAnsi="Times New Roman" w:cs="Times New Roman" w:hint="eastAsia"/>
        </w:rPr>
        <w:t>……</w:t>
      </w:r>
      <w:r>
        <w:rPr>
          <w:rFonts w:ascii="Times New Roman" w:eastAsia="宋体" w:hAnsi="Times New Roman" w:cs="Times New Roman"/>
        </w:rPr>
        <w:t>高度不同）。</w:t>
      </w:r>
      <w:r>
        <w:rPr>
          <w:rFonts w:ascii="Times New Roman" w:eastAsia="宋体" w:hAnsi="Times New Roman" w:cs="Times New Roman" w:hint="eastAsia"/>
        </w:rPr>
        <w:t>（宋体，五号）</w:t>
      </w:r>
    </w:p>
    <w:p w14:paraId="1BA276B4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）操作和控制简便，任何工作人员很容易地使用它。</w:t>
      </w:r>
    </w:p>
    <w:p w14:paraId="42B087DF" w14:textId="27E307E0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……</w:t>
      </w:r>
    </w:p>
    <w:p w14:paraId="09593D7F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在……，……的数量很多，所有的……装置都需要改进，因此应用前景很广……</w:t>
      </w:r>
    </w:p>
    <w:p w14:paraId="3F98EF8D" w14:textId="77777777" w:rsidR="00C6664D" w:rsidRDefault="00000000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 xml:space="preserve">6 </w:t>
      </w:r>
      <w:r>
        <w:rPr>
          <w:rFonts w:ascii="Times New Roman" w:eastAsia="宋体" w:hAnsi="Times New Roman" w:cs="Times New Roman"/>
          <w:b/>
          <w:sz w:val="24"/>
        </w:rPr>
        <w:t>成本</w:t>
      </w:r>
      <w:r>
        <w:rPr>
          <w:rFonts w:ascii="Times New Roman" w:eastAsia="宋体" w:hAnsi="Times New Roman" w:cs="Times New Roman" w:hint="eastAsia"/>
          <w:b/>
          <w:sz w:val="24"/>
        </w:rPr>
        <w:t>测</w:t>
      </w:r>
      <w:r>
        <w:rPr>
          <w:rFonts w:ascii="Times New Roman" w:eastAsia="宋体" w:hAnsi="Times New Roman" w:cs="Times New Roman"/>
          <w:b/>
          <w:sz w:val="24"/>
        </w:rPr>
        <w:t>算</w:t>
      </w:r>
    </w:p>
    <w:p w14:paraId="692AD9D3" w14:textId="77777777" w:rsidR="00C6664D" w:rsidRDefault="00000000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……（宋体，五号）</w:t>
      </w:r>
    </w:p>
    <w:p w14:paraId="2BF3592F" w14:textId="77777777" w:rsidR="00C6664D" w:rsidRDefault="00000000">
      <w:pPr>
        <w:spacing w:line="360" w:lineRule="auto"/>
        <w:jc w:val="center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 w:hint="eastAsia"/>
        </w:rPr>
        <w:t>参考文献</w:t>
      </w:r>
    </w:p>
    <w:p w14:paraId="31B11846" w14:textId="77777777" w:rsidR="00C6664D" w:rsidRDefault="00000000">
      <w:pPr>
        <w:spacing w:line="3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[1]xxx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xxx</w:t>
      </w:r>
      <w:r>
        <w:rPr>
          <w:rFonts w:ascii="Times New Roman" w:eastAsia="宋体" w:hAnsi="Times New Roman" w:cs="Times New Roman"/>
        </w:rPr>
        <w:t>．可重构模块化机器人现状和发展．机器人，</w:t>
      </w:r>
      <w:r>
        <w:rPr>
          <w:rFonts w:ascii="Times New Roman" w:eastAsia="宋体" w:hAnsi="Times New Roman" w:cs="Times New Roman"/>
        </w:rPr>
        <w:t>2001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23(3) 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275-279</w:t>
      </w:r>
    </w:p>
    <w:p w14:paraId="71FCF1BF" w14:textId="77777777" w:rsidR="00C6664D" w:rsidRDefault="00000000">
      <w:pPr>
        <w:spacing w:line="3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[2]xxx</w:t>
      </w:r>
      <w:r>
        <w:rPr>
          <w:rFonts w:ascii="Times New Roman" w:eastAsia="宋体" w:hAnsi="Times New Roman" w:cs="Times New Roman"/>
        </w:rPr>
        <w:t>．机器人技术基础．</w:t>
      </w:r>
      <w:proofErr w:type="spellStart"/>
      <w:r>
        <w:rPr>
          <w:rFonts w:ascii="Times New Roman" w:eastAsia="宋体" w:hAnsi="Times New Roman" w:cs="Times New Roman"/>
        </w:rPr>
        <w:t>xxxxxx</w:t>
      </w:r>
      <w:proofErr w:type="spellEnd"/>
      <w:r>
        <w:rPr>
          <w:rFonts w:ascii="Times New Roman" w:eastAsia="宋体" w:hAnsi="Times New Roman" w:cs="Times New Roman"/>
        </w:rPr>
        <w:t>出版社，</w:t>
      </w:r>
      <w:r>
        <w:rPr>
          <w:rFonts w:ascii="Times New Roman" w:eastAsia="宋体" w:hAnsi="Times New Roman" w:cs="Times New Roman"/>
        </w:rPr>
        <w:t>1996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15-47</w:t>
      </w:r>
    </w:p>
    <w:p w14:paraId="0FD30EB2" w14:textId="77777777" w:rsidR="00C6664D" w:rsidRDefault="00000000">
      <w:pPr>
        <w:spacing w:line="3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[3]</w:t>
      </w:r>
      <w:proofErr w:type="spellStart"/>
      <w:r>
        <w:rPr>
          <w:rFonts w:ascii="Times New Roman" w:eastAsia="宋体" w:hAnsi="Times New Roman" w:cs="Times New Roman"/>
        </w:rPr>
        <w:t>xxxxx</w:t>
      </w:r>
      <w:proofErr w:type="spellEnd"/>
      <w:r>
        <w:rPr>
          <w:rFonts w:ascii="Times New Roman" w:eastAsia="宋体" w:hAnsi="Times New Roman" w:cs="Times New Roman"/>
        </w:rPr>
        <w:t>，</w:t>
      </w:r>
      <w:proofErr w:type="spellStart"/>
      <w:r>
        <w:rPr>
          <w:rFonts w:ascii="Times New Roman" w:eastAsia="宋体" w:hAnsi="Times New Roman" w:cs="Times New Roman"/>
        </w:rPr>
        <w:t>xxxx</w:t>
      </w:r>
      <w:proofErr w:type="spellEnd"/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xxx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xxx</w:t>
      </w:r>
      <w:r>
        <w:rPr>
          <w:rFonts w:ascii="Times New Roman" w:eastAsia="宋体" w:hAnsi="Times New Roman" w:cs="Times New Roman"/>
        </w:rPr>
        <w:t>译．机器人操作的数学导论．</w:t>
      </w:r>
      <w:proofErr w:type="spellStart"/>
      <w:r>
        <w:rPr>
          <w:rFonts w:ascii="Times New Roman" w:eastAsia="宋体" w:hAnsi="Times New Roman" w:cs="Times New Roman"/>
        </w:rPr>
        <w:t>xxxx</w:t>
      </w:r>
      <w:proofErr w:type="spellEnd"/>
      <w:r>
        <w:rPr>
          <w:rFonts w:ascii="Times New Roman" w:eastAsia="宋体" w:hAnsi="Times New Roman" w:cs="Times New Roman"/>
        </w:rPr>
        <w:t>出版社，</w:t>
      </w:r>
      <w:r>
        <w:rPr>
          <w:rFonts w:ascii="Times New Roman" w:eastAsia="宋体" w:hAnsi="Times New Roman" w:cs="Times New Roman"/>
        </w:rPr>
        <w:t>1998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11-67</w:t>
      </w:r>
    </w:p>
    <w:p w14:paraId="2EE78221" w14:textId="77777777" w:rsidR="00C6664D" w:rsidRDefault="00000000">
      <w:pPr>
        <w:spacing w:line="360" w:lineRule="exac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[4]Lee H Y, Reinholtz C F. Inverse kinematics of serial-chain manipulators[J]. ASME Journal of Mechanical Design. 1996, 118(3): 396-404</w:t>
      </w:r>
    </w:p>
    <w:sectPr w:rsidR="00C6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BAFC" w14:textId="77777777" w:rsidR="00AE2097" w:rsidRDefault="00AE2097">
      <w:pPr>
        <w:rPr>
          <w:rFonts w:hint="eastAsia"/>
        </w:rPr>
      </w:pPr>
      <w:r>
        <w:separator/>
      </w:r>
    </w:p>
  </w:endnote>
  <w:endnote w:type="continuationSeparator" w:id="0">
    <w:p w14:paraId="7465CD42" w14:textId="77777777" w:rsidR="00AE2097" w:rsidRDefault="00AE20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4457" w14:textId="77777777" w:rsidR="00C6664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2D7B9041" w14:textId="77777777" w:rsidR="00C6664D" w:rsidRDefault="00C666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E9E1" w14:textId="77777777" w:rsidR="00C6664D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36402D70" w14:textId="77777777" w:rsidR="00C6664D" w:rsidRDefault="00C666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37EC" w14:textId="77777777" w:rsidR="00AE2097" w:rsidRDefault="00AE2097">
      <w:pPr>
        <w:rPr>
          <w:rFonts w:hint="eastAsia"/>
        </w:rPr>
      </w:pPr>
      <w:r>
        <w:separator/>
      </w:r>
    </w:p>
  </w:footnote>
  <w:footnote w:type="continuationSeparator" w:id="0">
    <w:p w14:paraId="02030A87" w14:textId="77777777" w:rsidR="00AE2097" w:rsidRDefault="00AE20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0580" w14:textId="77777777" w:rsidR="00C6664D" w:rsidRDefault="00C6664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86366"/>
    <w:multiLevelType w:val="multilevel"/>
    <w:tmpl w:val="4088636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328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iNTIyMjE1M2JjYzc1NWEyMTA4N2ZhOWNiZTA0ZWMifQ=="/>
  </w:docVars>
  <w:rsids>
    <w:rsidRoot w:val="00E3037A"/>
    <w:rsid w:val="00034929"/>
    <w:rsid w:val="0004397B"/>
    <w:rsid w:val="0007060B"/>
    <w:rsid w:val="00086F33"/>
    <w:rsid w:val="00293BE9"/>
    <w:rsid w:val="002E3FF6"/>
    <w:rsid w:val="002F01E6"/>
    <w:rsid w:val="00305EDC"/>
    <w:rsid w:val="0036316E"/>
    <w:rsid w:val="00367FBB"/>
    <w:rsid w:val="004E53D8"/>
    <w:rsid w:val="00561834"/>
    <w:rsid w:val="00591645"/>
    <w:rsid w:val="005F7C22"/>
    <w:rsid w:val="00781D65"/>
    <w:rsid w:val="007C28A0"/>
    <w:rsid w:val="009713DB"/>
    <w:rsid w:val="009D5E10"/>
    <w:rsid w:val="00A133FA"/>
    <w:rsid w:val="00A33B2B"/>
    <w:rsid w:val="00A90AA3"/>
    <w:rsid w:val="00AC521F"/>
    <w:rsid w:val="00AE2097"/>
    <w:rsid w:val="00BB0FA8"/>
    <w:rsid w:val="00C43FD9"/>
    <w:rsid w:val="00C6664D"/>
    <w:rsid w:val="00CC6957"/>
    <w:rsid w:val="00CE73E1"/>
    <w:rsid w:val="00DD249F"/>
    <w:rsid w:val="00E3037A"/>
    <w:rsid w:val="00E91DF3"/>
    <w:rsid w:val="00F25E99"/>
    <w:rsid w:val="00FB778E"/>
    <w:rsid w:val="39A37CD3"/>
    <w:rsid w:val="40340414"/>
    <w:rsid w:val="49E101F4"/>
    <w:rsid w:val="54704786"/>
    <w:rsid w:val="57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8FC683"/>
  <w15:docId w15:val="{718977C5-D7E9-495A-9839-22F24DC8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autoRedefine/>
    <w:qFormat/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23F5A-5DB0-4406-BD59-B0FA5277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hongyue zhang</dc:creator>
  <cp:lastModifiedBy>ning liu</cp:lastModifiedBy>
  <cp:revision>10</cp:revision>
  <dcterms:created xsi:type="dcterms:W3CDTF">2023-07-10T09:20:00Z</dcterms:created>
  <dcterms:modified xsi:type="dcterms:W3CDTF">2025-09-14T01:17:00Z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C28D0AC6D3D94FEF84FB656531B8F823_13</vt:lpwstr>
  </property>
</Properties>
</file>